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EB3F" w14:textId="043888EF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Спрашивали? Отвечаем!</w:t>
      </w:r>
    </w:p>
    <w:p w14:paraId="07E9DE98" w14:textId="320D0F50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3A113C57" w14:textId="0AECA3A4" w:rsidR="00B2311C" w:rsidRPr="0051272B" w:rsidRDefault="00177A1C" w:rsidP="00B2311C">
      <w:pPr>
        <w:suppressAutoHyphens/>
        <w:ind w:firstLine="567"/>
        <w:jc w:val="center"/>
        <w:rPr>
          <w:b/>
          <w:bCs/>
          <w:sz w:val="26"/>
          <w:szCs w:val="26"/>
          <w:lang w:eastAsia="ar-SA"/>
        </w:rPr>
      </w:pPr>
      <w:bookmarkStart w:id="0" w:name="_GoBack"/>
      <w:r>
        <w:rPr>
          <w:b/>
          <w:bCs/>
          <w:sz w:val="26"/>
          <w:szCs w:val="26"/>
          <w:lang w:eastAsia="ar-SA"/>
        </w:rPr>
        <w:t>Может ли работодатель обязать работника сообщать о болезни?</w:t>
      </w:r>
    </w:p>
    <w:p w14:paraId="63EFF112" w14:textId="77777777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bookmarkEnd w:id="0"/>
    <w:p w14:paraId="53DB2EB0" w14:textId="77777777" w:rsidR="00177A1C" w:rsidRPr="00177A1C" w:rsidRDefault="00177A1C" w:rsidP="00177A1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77A1C">
        <w:rPr>
          <w:sz w:val="26"/>
          <w:szCs w:val="26"/>
          <w:lang w:eastAsia="ar-SA"/>
        </w:rPr>
        <w:t>Согласно частей 1, 4  статьи 8 Трудового кодекса Российской Федерации (далее – ТК РФ) 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14:paraId="1A9AE836" w14:textId="77777777" w:rsidR="00177A1C" w:rsidRPr="00177A1C" w:rsidRDefault="00177A1C" w:rsidP="00177A1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77A1C">
        <w:rPr>
          <w:sz w:val="26"/>
          <w:szCs w:val="26"/>
          <w:lang w:eastAsia="ar-SA"/>
        </w:rPr>
        <w:t xml:space="preserve"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</w:t>
      </w:r>
      <w:proofErr w:type="gramStart"/>
      <w:r w:rsidRPr="00177A1C">
        <w:rPr>
          <w:sz w:val="26"/>
          <w:szCs w:val="26"/>
          <w:lang w:eastAsia="ar-SA"/>
        </w:rPr>
        <w:t>без соблюдения</w:t>
      </w:r>
      <w:proofErr w:type="gramEnd"/>
      <w:r w:rsidRPr="00177A1C">
        <w:rPr>
          <w:sz w:val="26"/>
          <w:szCs w:val="26"/>
          <w:lang w:eastAsia="ar-SA"/>
        </w:rPr>
        <w:t xml:space="preserve"> установленного статьей 372 ТК РФ порядка учета мнения представительного органа работников, не 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14:paraId="43CB2407" w14:textId="77777777" w:rsidR="00177A1C" w:rsidRPr="00177A1C" w:rsidRDefault="00177A1C" w:rsidP="00177A1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77A1C">
        <w:rPr>
          <w:sz w:val="26"/>
          <w:szCs w:val="26"/>
          <w:lang w:eastAsia="ar-SA"/>
        </w:rPr>
        <w:t>Приказ, как внутренний, организационно-распорядительный документ работодателя, применяется для определения, регулирования хозяйственного порядка работодателя.</w:t>
      </w:r>
    </w:p>
    <w:p w14:paraId="6331F429" w14:textId="36CBAEAF" w:rsidR="00177A1C" w:rsidRDefault="00177A1C" w:rsidP="00177A1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77A1C">
        <w:rPr>
          <w:sz w:val="26"/>
          <w:szCs w:val="26"/>
          <w:lang w:eastAsia="ar-SA"/>
        </w:rPr>
        <w:t>Основные обязанности работника и работодателя, так же, как и их права, закреплённые в ч. 2 ст. 21, ч. 2 ст. 22 ТК РФ.</w:t>
      </w:r>
    </w:p>
    <w:p w14:paraId="3EF95314" w14:textId="2A143951" w:rsidR="00177A1C" w:rsidRPr="00177A1C" w:rsidRDefault="00377FB4" w:rsidP="00377FB4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Положением абз. 8 ч. 1 ст. 215 ТК РФ предусмотрено, что работник обязан </w:t>
      </w:r>
      <w:r w:rsidR="00902F28">
        <w:rPr>
          <w:sz w:val="26"/>
          <w:szCs w:val="26"/>
          <w:lang w:eastAsia="ar-SA"/>
        </w:rPr>
        <w:t>н</w:t>
      </w:r>
      <w:r w:rsidR="00902F28" w:rsidRPr="00902F28">
        <w:rPr>
          <w:sz w:val="26"/>
          <w:szCs w:val="26"/>
          <w:lang w:eastAsia="ar-SA"/>
        </w:rPr>
        <w:t>емедленно извещать своего непосредственного или вышестоящего руководителя</w:t>
      </w:r>
      <w:r w:rsidR="00902F28">
        <w:rPr>
          <w:sz w:val="26"/>
          <w:szCs w:val="26"/>
          <w:lang w:eastAsia="ar-SA"/>
        </w:rPr>
        <w:t xml:space="preserve">, в том числе </w:t>
      </w:r>
      <w:r w:rsidRPr="00377FB4">
        <w:rPr>
          <w:sz w:val="26"/>
          <w:szCs w:val="26"/>
          <w:lang w:eastAsia="ar-SA"/>
        </w:rPr>
        <w:t>об ухудшении состояния своего здоровья, в том числе о проявлении признаков профессионального заболевания, острого отравления</w:t>
      </w:r>
      <w:r w:rsidR="00902F28">
        <w:rPr>
          <w:sz w:val="26"/>
          <w:szCs w:val="26"/>
          <w:lang w:eastAsia="ar-SA"/>
        </w:rPr>
        <w:t>.</w:t>
      </w:r>
    </w:p>
    <w:p w14:paraId="0E70BE03" w14:textId="77777777" w:rsidR="00177A1C" w:rsidRPr="00177A1C" w:rsidRDefault="00177A1C" w:rsidP="00177A1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77A1C">
        <w:rPr>
          <w:sz w:val="26"/>
          <w:szCs w:val="26"/>
          <w:lang w:eastAsia="ar-SA"/>
        </w:rPr>
        <w:t>С учетом специфики организации дополнительно работодатель вправе включить и другие обязанности работника, например: сообщать о болезни непосредственному руководителю по телефону в день, когда открыт листок нетрудоспособности, использовать сеть Интернет на рабочем месте только в рабочих целях, быть вежливым с коллегами и клиентами, соблюдать установленный в организации дресс-код, а также исключить возможность использования личного имущества работника (транспорта, оборудования и других технических средств и материалов, находящегося в пользовании работников) для выполнения трудовых обязанностей.</w:t>
      </w:r>
    </w:p>
    <w:p w14:paraId="76E0EF11" w14:textId="3EE88A07" w:rsidR="00226A6B" w:rsidRDefault="00B8728C" w:rsidP="00177A1C">
      <w:pPr>
        <w:suppressAutoHyphens/>
        <w:ind w:firstLine="567"/>
        <w:jc w:val="both"/>
      </w:pPr>
      <w:r>
        <w:rPr>
          <w:sz w:val="26"/>
          <w:szCs w:val="26"/>
          <w:lang w:eastAsia="ar-SA"/>
        </w:rPr>
        <w:t>Таким образом,</w:t>
      </w:r>
      <w:r w:rsidR="00177A1C" w:rsidRPr="00177A1C">
        <w:rPr>
          <w:sz w:val="26"/>
          <w:szCs w:val="26"/>
          <w:lang w:eastAsia="ar-SA"/>
        </w:rPr>
        <w:t xml:space="preserve"> законодательство не ограничивает работодателя</w:t>
      </w:r>
      <w:r>
        <w:rPr>
          <w:sz w:val="26"/>
          <w:szCs w:val="26"/>
          <w:lang w:eastAsia="ar-SA"/>
        </w:rPr>
        <w:t xml:space="preserve"> в возможности</w:t>
      </w:r>
      <w:r w:rsidR="00177A1C" w:rsidRPr="00177A1C">
        <w:rPr>
          <w:sz w:val="26"/>
          <w:szCs w:val="26"/>
          <w:lang w:eastAsia="ar-SA"/>
        </w:rPr>
        <w:t xml:space="preserve"> установления тех или иных требований к работникам, в том числе </w:t>
      </w:r>
      <w:r>
        <w:rPr>
          <w:sz w:val="26"/>
          <w:szCs w:val="26"/>
          <w:lang w:eastAsia="ar-SA"/>
        </w:rPr>
        <w:t>об обязанности</w:t>
      </w:r>
      <w:r w:rsidRPr="00B8728C">
        <w:t xml:space="preserve"> </w:t>
      </w:r>
      <w:r w:rsidRPr="00B8728C">
        <w:rPr>
          <w:sz w:val="26"/>
          <w:szCs w:val="26"/>
          <w:lang w:eastAsia="ar-SA"/>
        </w:rPr>
        <w:t>сообщать о болезни</w:t>
      </w:r>
      <w:r>
        <w:rPr>
          <w:sz w:val="26"/>
          <w:szCs w:val="26"/>
          <w:lang w:eastAsia="ar-SA"/>
        </w:rPr>
        <w:t>.</w:t>
      </w:r>
    </w:p>
    <w:sectPr w:rsidR="0022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C"/>
    <w:rsid w:val="00177A1C"/>
    <w:rsid w:val="00187C33"/>
    <w:rsid w:val="00226A6B"/>
    <w:rsid w:val="00377FB4"/>
    <w:rsid w:val="003B0272"/>
    <w:rsid w:val="004D17A9"/>
    <w:rsid w:val="0051272B"/>
    <w:rsid w:val="00541D0E"/>
    <w:rsid w:val="0056217A"/>
    <w:rsid w:val="005D1C4D"/>
    <w:rsid w:val="006C2836"/>
    <w:rsid w:val="007B06AA"/>
    <w:rsid w:val="007D156E"/>
    <w:rsid w:val="00902F28"/>
    <w:rsid w:val="009069CE"/>
    <w:rsid w:val="0091779C"/>
    <w:rsid w:val="00B2311C"/>
    <w:rsid w:val="00B24807"/>
    <w:rsid w:val="00B8728C"/>
    <w:rsid w:val="00C11394"/>
    <w:rsid w:val="00D24342"/>
    <w:rsid w:val="00DC067A"/>
    <w:rsid w:val="00E12701"/>
    <w:rsid w:val="00EE3D2A"/>
    <w:rsid w:val="00F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7173"/>
  <w15:chartTrackingRefBased/>
  <w15:docId w15:val="{A0E0FF4C-A23A-4C89-BA8B-3A52F56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2022-06-07T12:41:00Z</cp:lastPrinted>
  <dcterms:created xsi:type="dcterms:W3CDTF">2022-06-09T11:00:00Z</dcterms:created>
  <dcterms:modified xsi:type="dcterms:W3CDTF">2022-06-09T11:00:00Z</dcterms:modified>
</cp:coreProperties>
</file>