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5A445" w14:textId="77777777" w:rsidR="00BF55DC" w:rsidRDefault="00BF55DC" w:rsidP="00BF55DC">
      <w:pPr>
        <w:autoSpaceDE w:val="0"/>
        <w:autoSpaceDN w:val="0"/>
        <w:adjustRightInd w:val="0"/>
        <w:spacing w:after="0" w:line="240" w:lineRule="auto"/>
        <w:rPr>
          <w:rFonts w:ascii="Times New Roman" w:hAnsi="Times New Roman" w:cs="Times New Roman"/>
          <w:sz w:val="26"/>
          <w:szCs w:val="26"/>
        </w:rPr>
      </w:pPr>
    </w:p>
    <w:p w14:paraId="692B9EB1" w14:textId="77777777" w:rsidR="00BF55DC" w:rsidRDefault="00BF55DC" w:rsidP="00BF55DC">
      <w:pPr>
        <w:autoSpaceDE w:val="0"/>
        <w:autoSpaceDN w:val="0"/>
        <w:adjustRightInd w:val="0"/>
        <w:spacing w:after="0" w:line="240" w:lineRule="auto"/>
        <w:jc w:val="center"/>
        <w:rPr>
          <w:rFonts w:ascii="Times New Roman" w:hAnsi="Times New Roman" w:cs="Times New Roman"/>
          <w:sz w:val="26"/>
          <w:szCs w:val="26"/>
        </w:rPr>
      </w:pPr>
      <w:bookmarkStart w:id="0" w:name="Par209"/>
      <w:bookmarkEnd w:id="0"/>
      <w:r>
        <w:rPr>
          <w:rFonts w:ascii="Times New Roman" w:hAnsi="Times New Roman" w:cs="Times New Roman"/>
          <w:sz w:val="26"/>
          <w:szCs w:val="26"/>
        </w:rPr>
        <w:t>Объявление</w:t>
      </w:r>
    </w:p>
    <w:p w14:paraId="4973CBE9" w14:textId="6500B4A9" w:rsidR="00BF55DC" w:rsidRDefault="00B9455D" w:rsidP="00BF55DC">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w:t>
      </w:r>
      <w:r w:rsidR="00BF55DC">
        <w:rPr>
          <w:rFonts w:ascii="Times New Roman" w:hAnsi="Times New Roman" w:cs="Times New Roman"/>
          <w:sz w:val="26"/>
          <w:szCs w:val="26"/>
        </w:rPr>
        <w:t xml:space="preserve"> проведении </w:t>
      </w:r>
      <w:r w:rsidR="00D51A33">
        <w:rPr>
          <w:rFonts w:ascii="Times New Roman" w:hAnsi="Times New Roman" w:cs="Times New Roman"/>
          <w:sz w:val="26"/>
          <w:szCs w:val="26"/>
        </w:rPr>
        <w:t>К</w:t>
      </w:r>
      <w:r w:rsidR="00BF55DC">
        <w:rPr>
          <w:rFonts w:ascii="Times New Roman" w:hAnsi="Times New Roman" w:cs="Times New Roman"/>
          <w:sz w:val="26"/>
          <w:szCs w:val="26"/>
        </w:rPr>
        <w:t>онкурса на право размещения нестационарного</w:t>
      </w:r>
    </w:p>
    <w:p w14:paraId="221BE75E" w14:textId="2E83C22F" w:rsidR="00BF55DC" w:rsidRDefault="00BF55DC" w:rsidP="00BF55DC">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торгового объекта на территории МО МР «Усть-Вымский»</w:t>
      </w:r>
    </w:p>
    <w:p w14:paraId="0FBD5986" w14:textId="2ACE3E53" w:rsidR="00B3769D" w:rsidRDefault="00B3769D" w:rsidP="00BF55DC">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 Айкино, ул. Центральная, д. 128/1</w:t>
      </w:r>
    </w:p>
    <w:p w14:paraId="2F0D8CB9" w14:textId="77777777" w:rsidR="00BF55DC" w:rsidRDefault="00BF55DC" w:rsidP="00BF55DC">
      <w:pPr>
        <w:autoSpaceDE w:val="0"/>
        <w:autoSpaceDN w:val="0"/>
        <w:adjustRightInd w:val="0"/>
        <w:spacing w:after="0" w:line="240" w:lineRule="auto"/>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56"/>
        <w:gridCol w:w="5803"/>
      </w:tblGrid>
      <w:tr w:rsidR="00BF55DC" w14:paraId="56D3C7E9" w14:textId="77777777" w:rsidTr="001C148C">
        <w:tc>
          <w:tcPr>
            <w:tcW w:w="3256" w:type="dxa"/>
            <w:tcBorders>
              <w:top w:val="single" w:sz="4" w:space="0" w:color="auto"/>
              <w:left w:val="single" w:sz="4" w:space="0" w:color="auto"/>
              <w:bottom w:val="single" w:sz="4" w:space="0" w:color="auto"/>
              <w:right w:val="single" w:sz="4" w:space="0" w:color="auto"/>
            </w:tcBorders>
          </w:tcPr>
          <w:p w14:paraId="35DC5A11" w14:textId="77777777" w:rsidR="00BF55DC" w:rsidRDefault="00BF55DC" w:rsidP="00607D7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Организатор проведения Конкурса</w:t>
            </w:r>
          </w:p>
        </w:tc>
        <w:tc>
          <w:tcPr>
            <w:tcW w:w="5803" w:type="dxa"/>
            <w:tcBorders>
              <w:top w:val="single" w:sz="4" w:space="0" w:color="auto"/>
              <w:left w:val="single" w:sz="4" w:space="0" w:color="auto"/>
              <w:bottom w:val="single" w:sz="4" w:space="0" w:color="auto"/>
              <w:right w:val="single" w:sz="4" w:space="0" w:color="auto"/>
            </w:tcBorders>
          </w:tcPr>
          <w:p w14:paraId="6178153E" w14:textId="214B743E" w:rsidR="007A096C" w:rsidRDefault="00B3769D" w:rsidP="00607D73">
            <w:pPr>
              <w:autoSpaceDE w:val="0"/>
              <w:autoSpaceDN w:val="0"/>
              <w:adjustRightInd w:val="0"/>
              <w:spacing w:after="0" w:line="240" w:lineRule="auto"/>
              <w:rPr>
                <w:rFonts w:ascii="Times New Roman" w:hAnsi="Times New Roman" w:cs="Times New Roman"/>
                <w:sz w:val="26"/>
                <w:szCs w:val="26"/>
              </w:rPr>
            </w:pPr>
            <w:r w:rsidRPr="00B3769D">
              <w:rPr>
                <w:rFonts w:ascii="Times New Roman" w:hAnsi="Times New Roman" w:cs="Times New Roman"/>
                <w:sz w:val="26"/>
                <w:szCs w:val="26"/>
              </w:rPr>
              <w:t>Управление экономики администрации муниципального района «Усть-Вымский»</w:t>
            </w:r>
          </w:p>
        </w:tc>
      </w:tr>
      <w:tr w:rsidR="00BF55DC" w14:paraId="724A654F" w14:textId="77777777" w:rsidTr="001C148C">
        <w:tc>
          <w:tcPr>
            <w:tcW w:w="3256" w:type="dxa"/>
            <w:tcBorders>
              <w:top w:val="single" w:sz="4" w:space="0" w:color="auto"/>
              <w:left w:val="single" w:sz="4" w:space="0" w:color="auto"/>
              <w:bottom w:val="single" w:sz="4" w:space="0" w:color="auto"/>
              <w:right w:val="single" w:sz="4" w:space="0" w:color="auto"/>
            </w:tcBorders>
          </w:tcPr>
          <w:p w14:paraId="15A90E10" w14:textId="77777777" w:rsidR="00BF55DC" w:rsidRDefault="00BF55DC" w:rsidP="00607D7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Предмет Конкурса и лоты (по перечню объектов)</w:t>
            </w:r>
          </w:p>
        </w:tc>
        <w:tc>
          <w:tcPr>
            <w:tcW w:w="5803" w:type="dxa"/>
            <w:tcBorders>
              <w:top w:val="single" w:sz="4" w:space="0" w:color="auto"/>
              <w:left w:val="single" w:sz="4" w:space="0" w:color="auto"/>
              <w:bottom w:val="single" w:sz="4" w:space="0" w:color="auto"/>
              <w:right w:val="single" w:sz="4" w:space="0" w:color="auto"/>
            </w:tcBorders>
          </w:tcPr>
          <w:p w14:paraId="6C394724" w14:textId="77777777" w:rsidR="008963C9" w:rsidRDefault="00B3769D" w:rsidP="00607D7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Постановление администрации муниципального района «Усть-Вымский» от 30 ноября 2023 года № 1099 «О внесении изменений в постановление администрации муниципального района «Усть-Вымский» </w:t>
            </w:r>
            <w:r w:rsidR="008963C9">
              <w:rPr>
                <w:rFonts w:ascii="Times New Roman" w:hAnsi="Times New Roman" w:cs="Times New Roman"/>
                <w:sz w:val="26"/>
                <w:szCs w:val="26"/>
              </w:rPr>
              <w:t xml:space="preserve">от 26 октября 2023 года № 945 «Об утверждении схемы размещения нестационарных торговых объектов на территории МО МР «Усть-Вымский» - предоставление права для размещения торгового павильона из быстровозводимых конструкций по ул. Центральной, д. 128/1, </w:t>
            </w:r>
          </w:p>
          <w:p w14:paraId="6D6F76D6" w14:textId="32ADBBBF" w:rsidR="00BF55DC" w:rsidRDefault="008963C9" w:rsidP="00607D7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 Айкино</w:t>
            </w:r>
            <w:r w:rsidR="00AB26E4">
              <w:rPr>
                <w:rFonts w:ascii="Times New Roman" w:hAnsi="Times New Roman" w:cs="Times New Roman"/>
                <w:sz w:val="26"/>
                <w:szCs w:val="26"/>
              </w:rPr>
              <w:t xml:space="preserve">, </w:t>
            </w:r>
            <w:r w:rsidR="00AB26E4" w:rsidRPr="002F572C">
              <w:rPr>
                <w:rFonts w:ascii="Times New Roman" w:hAnsi="Times New Roman" w:cs="Times New Roman"/>
                <w:sz w:val="26"/>
                <w:szCs w:val="26"/>
              </w:rPr>
              <w:t>для</w:t>
            </w:r>
            <w:r w:rsidR="002F572C">
              <w:rPr>
                <w:rFonts w:ascii="Times New Roman" w:hAnsi="Times New Roman" w:cs="Times New Roman"/>
                <w:sz w:val="26"/>
                <w:szCs w:val="26"/>
              </w:rPr>
              <w:t xml:space="preserve"> реализации продовольственной группы товаров</w:t>
            </w:r>
            <w:r w:rsidR="00911827">
              <w:rPr>
                <w:rFonts w:ascii="Times New Roman" w:hAnsi="Times New Roman" w:cs="Times New Roman"/>
                <w:sz w:val="26"/>
                <w:szCs w:val="26"/>
              </w:rPr>
              <w:t>.</w:t>
            </w:r>
          </w:p>
          <w:p w14:paraId="118D3C2E" w14:textId="3584A0D2" w:rsidR="00AB26E4" w:rsidRDefault="00AB26E4" w:rsidP="00AB26E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Порядок проведения конкурса предусмотрен </w:t>
            </w:r>
            <w:hyperlink r:id="rId4" w:history="1">
              <w:r w:rsidRPr="00ED6E5E">
                <w:rPr>
                  <w:rStyle w:val="a3"/>
                  <w:rFonts w:ascii="Times New Roman" w:hAnsi="Times New Roman" w:cs="Times New Roman"/>
                  <w:sz w:val="26"/>
                  <w:szCs w:val="26"/>
                </w:rPr>
                <w:t>постановлением администрации муниципального района «Усть-Вымский» от 24 ноября 2023 года №</w:t>
              </w:r>
              <w:r w:rsidRPr="00ED6E5E">
                <w:rPr>
                  <w:rStyle w:val="a3"/>
                </w:rPr>
                <w:t> </w:t>
              </w:r>
              <w:r w:rsidRPr="00ED6E5E">
                <w:rPr>
                  <w:rStyle w:val="a3"/>
                  <w:rFonts w:ascii="Times New Roman" w:hAnsi="Times New Roman" w:cs="Times New Roman"/>
                  <w:sz w:val="26"/>
                  <w:szCs w:val="26"/>
                </w:rPr>
                <w:t>1067 «Об утверждении порядка размещения нестационарных торговых объектов на территории муниципального образования муниципального района «Усть-Вымский»</w:t>
              </w:r>
            </w:hyperlink>
            <w:r w:rsidR="00ED6E5E">
              <w:rPr>
                <w:rFonts w:ascii="Times New Roman" w:hAnsi="Times New Roman" w:cs="Times New Roman"/>
                <w:sz w:val="26"/>
                <w:szCs w:val="26"/>
              </w:rPr>
              <w:t xml:space="preserve"> </w:t>
            </w:r>
          </w:p>
        </w:tc>
      </w:tr>
      <w:tr w:rsidR="00BF55DC" w14:paraId="34F24373" w14:textId="77777777" w:rsidTr="001C148C">
        <w:tc>
          <w:tcPr>
            <w:tcW w:w="3256" w:type="dxa"/>
            <w:tcBorders>
              <w:top w:val="single" w:sz="4" w:space="0" w:color="auto"/>
              <w:left w:val="single" w:sz="4" w:space="0" w:color="auto"/>
              <w:bottom w:val="single" w:sz="4" w:space="0" w:color="auto"/>
              <w:right w:val="single" w:sz="4" w:space="0" w:color="auto"/>
            </w:tcBorders>
          </w:tcPr>
          <w:p w14:paraId="2B1D752C" w14:textId="77777777" w:rsidR="00BF55DC" w:rsidRDefault="00BF55DC" w:rsidP="00607D7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Лот №1</w:t>
            </w:r>
          </w:p>
        </w:tc>
        <w:tc>
          <w:tcPr>
            <w:tcW w:w="5803" w:type="dxa"/>
            <w:tcBorders>
              <w:top w:val="single" w:sz="4" w:space="0" w:color="auto"/>
              <w:left w:val="single" w:sz="4" w:space="0" w:color="auto"/>
              <w:bottom w:val="single" w:sz="4" w:space="0" w:color="auto"/>
              <w:right w:val="single" w:sz="4" w:space="0" w:color="auto"/>
            </w:tcBorders>
          </w:tcPr>
          <w:p w14:paraId="2424DB00" w14:textId="1559212D" w:rsidR="00BF55DC" w:rsidRDefault="00A51F6B" w:rsidP="00607D7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Нестационарный торговый павильон, площадью 20 кв.м., расположенный по адресу </w:t>
            </w:r>
            <w:r w:rsidRPr="00A51F6B">
              <w:rPr>
                <w:rFonts w:ascii="Times New Roman" w:hAnsi="Times New Roman" w:cs="Times New Roman"/>
                <w:sz w:val="26"/>
                <w:szCs w:val="26"/>
              </w:rPr>
              <w:t>с. Айкино, ул. Центральная, д. 128/1</w:t>
            </w:r>
          </w:p>
        </w:tc>
      </w:tr>
      <w:tr w:rsidR="00BF55DC" w14:paraId="2EEE682B" w14:textId="77777777" w:rsidTr="001C148C">
        <w:tc>
          <w:tcPr>
            <w:tcW w:w="3256" w:type="dxa"/>
            <w:tcBorders>
              <w:top w:val="single" w:sz="4" w:space="0" w:color="auto"/>
              <w:left w:val="single" w:sz="4" w:space="0" w:color="auto"/>
              <w:bottom w:val="single" w:sz="4" w:space="0" w:color="auto"/>
              <w:right w:val="single" w:sz="4" w:space="0" w:color="auto"/>
            </w:tcBorders>
          </w:tcPr>
          <w:p w14:paraId="25469A19" w14:textId="77777777" w:rsidR="00BF55DC" w:rsidRDefault="00BF55DC" w:rsidP="00607D7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Срок, на который предоставляется право на размещение нестационарного торгового объекта</w:t>
            </w:r>
          </w:p>
        </w:tc>
        <w:tc>
          <w:tcPr>
            <w:tcW w:w="5803" w:type="dxa"/>
            <w:tcBorders>
              <w:top w:val="single" w:sz="4" w:space="0" w:color="auto"/>
              <w:left w:val="single" w:sz="4" w:space="0" w:color="auto"/>
              <w:bottom w:val="single" w:sz="4" w:space="0" w:color="auto"/>
              <w:right w:val="single" w:sz="4" w:space="0" w:color="auto"/>
            </w:tcBorders>
          </w:tcPr>
          <w:p w14:paraId="07F18D5B" w14:textId="23A58895" w:rsidR="001C148C" w:rsidRPr="001C148C" w:rsidRDefault="001C148C" w:rsidP="001C148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Д</w:t>
            </w:r>
            <w:r w:rsidRPr="001C148C">
              <w:rPr>
                <w:rFonts w:ascii="Times New Roman" w:hAnsi="Times New Roman" w:cs="Times New Roman"/>
                <w:sz w:val="26"/>
                <w:szCs w:val="26"/>
              </w:rPr>
              <w:t>ля объектов, функционирующих круглогодично – до 7 лет;</w:t>
            </w:r>
          </w:p>
          <w:p w14:paraId="623E4EB2" w14:textId="77777777" w:rsidR="001C148C" w:rsidRDefault="001C148C" w:rsidP="001C148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Д</w:t>
            </w:r>
            <w:r w:rsidRPr="001C148C">
              <w:rPr>
                <w:rFonts w:ascii="Times New Roman" w:hAnsi="Times New Roman" w:cs="Times New Roman"/>
                <w:sz w:val="26"/>
                <w:szCs w:val="26"/>
              </w:rPr>
              <w:t xml:space="preserve">ля объектов, функционирующих сезонно – до 7 месяцев текущего и шести следующих годов </w:t>
            </w:r>
          </w:p>
          <w:p w14:paraId="20927DBC" w14:textId="09537864" w:rsidR="00BF55DC" w:rsidRDefault="001C148C" w:rsidP="001C148C">
            <w:pPr>
              <w:autoSpaceDE w:val="0"/>
              <w:autoSpaceDN w:val="0"/>
              <w:adjustRightInd w:val="0"/>
              <w:spacing w:after="0" w:line="240" w:lineRule="auto"/>
              <w:rPr>
                <w:rFonts w:ascii="Times New Roman" w:hAnsi="Times New Roman" w:cs="Times New Roman"/>
                <w:sz w:val="26"/>
                <w:szCs w:val="26"/>
              </w:rPr>
            </w:pPr>
            <w:r w:rsidRPr="001C148C">
              <w:rPr>
                <w:rFonts w:ascii="Times New Roman" w:hAnsi="Times New Roman" w:cs="Times New Roman"/>
                <w:sz w:val="26"/>
                <w:szCs w:val="26"/>
              </w:rPr>
              <w:t>(с 1 апреля по 31октября)</w:t>
            </w:r>
          </w:p>
        </w:tc>
      </w:tr>
      <w:tr w:rsidR="00BF55DC" w14:paraId="12C89C6E" w14:textId="77777777" w:rsidTr="001C148C">
        <w:tc>
          <w:tcPr>
            <w:tcW w:w="3256" w:type="dxa"/>
            <w:tcBorders>
              <w:top w:val="single" w:sz="4" w:space="0" w:color="auto"/>
              <w:left w:val="single" w:sz="4" w:space="0" w:color="auto"/>
              <w:bottom w:val="single" w:sz="4" w:space="0" w:color="auto"/>
              <w:right w:val="single" w:sz="4" w:space="0" w:color="auto"/>
            </w:tcBorders>
          </w:tcPr>
          <w:p w14:paraId="0B1F0F6B" w14:textId="77777777" w:rsidR="00BF55DC" w:rsidRDefault="00BF55DC" w:rsidP="00607D7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Условия и требования, предъявляемые к участникам Конкурса</w:t>
            </w:r>
          </w:p>
        </w:tc>
        <w:tc>
          <w:tcPr>
            <w:tcW w:w="5803" w:type="dxa"/>
            <w:tcBorders>
              <w:top w:val="single" w:sz="4" w:space="0" w:color="auto"/>
              <w:left w:val="single" w:sz="4" w:space="0" w:color="auto"/>
              <w:bottom w:val="single" w:sz="4" w:space="0" w:color="auto"/>
              <w:right w:val="single" w:sz="4" w:space="0" w:color="auto"/>
            </w:tcBorders>
          </w:tcPr>
          <w:p w14:paraId="444FF95B" w14:textId="4171C8D0" w:rsidR="004B4B19" w:rsidRPr="004B4B19" w:rsidRDefault="004B4B19" w:rsidP="004B4B19">
            <w:pPr>
              <w:autoSpaceDE w:val="0"/>
              <w:autoSpaceDN w:val="0"/>
              <w:adjustRightInd w:val="0"/>
              <w:spacing w:after="0" w:line="240" w:lineRule="auto"/>
              <w:rPr>
                <w:rFonts w:ascii="Times New Roman" w:hAnsi="Times New Roman" w:cs="Times New Roman"/>
                <w:sz w:val="26"/>
                <w:szCs w:val="26"/>
              </w:rPr>
            </w:pPr>
            <w:r w:rsidRPr="004B4B19">
              <w:rPr>
                <w:rFonts w:ascii="Times New Roman" w:hAnsi="Times New Roman" w:cs="Times New Roman"/>
                <w:sz w:val="26"/>
                <w:szCs w:val="26"/>
              </w:rPr>
              <w:t xml:space="preserve">В конкурсе могут участвовать индивидуальные предприниматели, юридические лица, а также физические лица, не являющиеся индивидуальными предпринимателями и применяющие налоговый режим «Налог на профессиональный доход», (далее - Заявитель), подавшие заявку по форме согласно приложению № 2 к Порядку, </w:t>
            </w:r>
            <w:r w:rsidR="002F572C">
              <w:rPr>
                <w:rFonts w:ascii="Times New Roman" w:hAnsi="Times New Roman" w:cs="Times New Roman"/>
                <w:sz w:val="26"/>
                <w:szCs w:val="26"/>
              </w:rPr>
              <w:t xml:space="preserve">утвержденному постановлением администрации МР «Усть-Вымский» от 24 ноября 2023 г. № 1067 (далее - Порядок), </w:t>
            </w:r>
            <w:r w:rsidRPr="004B4B19">
              <w:rPr>
                <w:rFonts w:ascii="Times New Roman" w:hAnsi="Times New Roman" w:cs="Times New Roman"/>
                <w:sz w:val="26"/>
                <w:szCs w:val="26"/>
              </w:rPr>
              <w:t xml:space="preserve">с приложением </w:t>
            </w:r>
            <w:r w:rsidRPr="004B4B19">
              <w:rPr>
                <w:rFonts w:ascii="Times New Roman" w:hAnsi="Times New Roman" w:cs="Times New Roman"/>
                <w:sz w:val="26"/>
                <w:szCs w:val="26"/>
              </w:rPr>
              <w:lastRenderedPageBreak/>
              <w:t>полного пакета документов, указанных в п. 3.2 настоящего Порядка, в установленный срок согласно п. 2.6 настоящего Порядка, отвечающие следующим условиям:</w:t>
            </w:r>
          </w:p>
          <w:p w14:paraId="4B1DDF9D" w14:textId="77777777" w:rsidR="004B4B19" w:rsidRPr="004B4B19" w:rsidRDefault="004B4B19" w:rsidP="004B4B19">
            <w:pPr>
              <w:autoSpaceDE w:val="0"/>
              <w:autoSpaceDN w:val="0"/>
              <w:adjustRightInd w:val="0"/>
              <w:spacing w:after="0" w:line="240" w:lineRule="auto"/>
              <w:rPr>
                <w:rFonts w:ascii="Times New Roman" w:hAnsi="Times New Roman" w:cs="Times New Roman"/>
                <w:sz w:val="26"/>
                <w:szCs w:val="26"/>
              </w:rPr>
            </w:pPr>
            <w:r w:rsidRPr="004B4B19">
              <w:rPr>
                <w:rFonts w:ascii="Times New Roman" w:hAnsi="Times New Roman" w:cs="Times New Roman"/>
                <w:sz w:val="26"/>
                <w:szCs w:val="26"/>
              </w:rPr>
              <w:t>- зарегистрированные и осуществляющие деятельность на территории МО МР «Усть-Вымский»;</w:t>
            </w:r>
          </w:p>
          <w:p w14:paraId="541875C8" w14:textId="77777777" w:rsidR="004B4B19" w:rsidRPr="004B4B19" w:rsidRDefault="004B4B19" w:rsidP="004B4B19">
            <w:pPr>
              <w:autoSpaceDE w:val="0"/>
              <w:autoSpaceDN w:val="0"/>
              <w:adjustRightInd w:val="0"/>
              <w:spacing w:after="0" w:line="240" w:lineRule="auto"/>
              <w:rPr>
                <w:rFonts w:ascii="Times New Roman" w:hAnsi="Times New Roman" w:cs="Times New Roman"/>
                <w:sz w:val="26"/>
                <w:szCs w:val="26"/>
              </w:rPr>
            </w:pPr>
            <w:r w:rsidRPr="004B4B19">
              <w:rPr>
                <w:rFonts w:ascii="Times New Roman" w:hAnsi="Times New Roman" w:cs="Times New Roman"/>
                <w:sz w:val="26"/>
                <w:szCs w:val="26"/>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96B5B23" w14:textId="77777777" w:rsidR="004B4B19" w:rsidRPr="004B4B19" w:rsidRDefault="004B4B19" w:rsidP="004B4B19">
            <w:pPr>
              <w:autoSpaceDE w:val="0"/>
              <w:autoSpaceDN w:val="0"/>
              <w:adjustRightInd w:val="0"/>
              <w:spacing w:after="0" w:line="240" w:lineRule="auto"/>
              <w:rPr>
                <w:rFonts w:ascii="Times New Roman" w:hAnsi="Times New Roman" w:cs="Times New Roman"/>
                <w:sz w:val="26"/>
                <w:szCs w:val="26"/>
              </w:rPr>
            </w:pPr>
            <w:r w:rsidRPr="004B4B19">
              <w:rPr>
                <w:rFonts w:ascii="Times New Roman" w:hAnsi="Times New Roman" w:cs="Times New Roman"/>
                <w:sz w:val="26"/>
                <w:szCs w:val="26"/>
              </w:rPr>
              <w:t>- не должны находиться в стадии ликвидации или признания несостоятельным (банкротом), их деятельность на момент участия в конкурсе не должна быть приостановлена;</w:t>
            </w:r>
          </w:p>
          <w:p w14:paraId="3694339E" w14:textId="77777777" w:rsidR="004B4B19" w:rsidRPr="004B4B19" w:rsidRDefault="004B4B19" w:rsidP="004B4B19">
            <w:pPr>
              <w:autoSpaceDE w:val="0"/>
              <w:autoSpaceDN w:val="0"/>
              <w:adjustRightInd w:val="0"/>
              <w:spacing w:after="0" w:line="240" w:lineRule="auto"/>
              <w:rPr>
                <w:rFonts w:ascii="Times New Roman" w:hAnsi="Times New Roman" w:cs="Times New Roman"/>
                <w:sz w:val="26"/>
                <w:szCs w:val="26"/>
              </w:rPr>
            </w:pPr>
            <w:r w:rsidRPr="004B4B19">
              <w:rPr>
                <w:rFonts w:ascii="Times New Roman" w:hAnsi="Times New Roman" w:cs="Times New Roman"/>
                <w:sz w:val="26"/>
                <w:szCs w:val="26"/>
              </w:rPr>
              <w:t>- отсутствие в реестре дисквалифицированных лиц сведений о дисквалифицированных Заявителях;</w:t>
            </w:r>
          </w:p>
          <w:p w14:paraId="6E8D0F6F" w14:textId="77777777" w:rsidR="004B4B19" w:rsidRPr="004B4B19" w:rsidRDefault="004B4B19" w:rsidP="004B4B19">
            <w:pPr>
              <w:autoSpaceDE w:val="0"/>
              <w:autoSpaceDN w:val="0"/>
              <w:adjustRightInd w:val="0"/>
              <w:spacing w:after="0" w:line="240" w:lineRule="auto"/>
              <w:rPr>
                <w:rFonts w:ascii="Times New Roman" w:hAnsi="Times New Roman" w:cs="Times New Roman"/>
                <w:sz w:val="26"/>
                <w:szCs w:val="26"/>
              </w:rPr>
            </w:pPr>
            <w:r w:rsidRPr="004B4B19">
              <w:rPr>
                <w:rFonts w:ascii="Times New Roman" w:hAnsi="Times New Roman" w:cs="Times New Roman"/>
                <w:sz w:val="26"/>
                <w:szCs w:val="26"/>
              </w:rPr>
              <w:t>- юридические лица не являются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14:paraId="419F2E86" w14:textId="349609C4" w:rsidR="00BF55DC" w:rsidRDefault="004B4B19" w:rsidP="004B4B19">
            <w:pPr>
              <w:autoSpaceDE w:val="0"/>
              <w:autoSpaceDN w:val="0"/>
              <w:adjustRightInd w:val="0"/>
              <w:spacing w:after="0" w:line="240" w:lineRule="auto"/>
              <w:rPr>
                <w:rFonts w:ascii="Times New Roman" w:hAnsi="Times New Roman" w:cs="Times New Roman"/>
                <w:sz w:val="26"/>
                <w:szCs w:val="26"/>
              </w:rPr>
            </w:pPr>
            <w:r w:rsidRPr="004B4B19">
              <w:rPr>
                <w:rFonts w:ascii="Times New Roman" w:hAnsi="Times New Roman" w:cs="Times New Roman"/>
                <w:sz w:val="26"/>
                <w:szCs w:val="26"/>
              </w:rPr>
              <w:t>- не находятся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r>
      <w:tr w:rsidR="00BF55DC" w14:paraId="660D844C" w14:textId="77777777" w:rsidTr="001C148C">
        <w:tc>
          <w:tcPr>
            <w:tcW w:w="3256" w:type="dxa"/>
            <w:tcBorders>
              <w:top w:val="single" w:sz="4" w:space="0" w:color="auto"/>
              <w:left w:val="single" w:sz="4" w:space="0" w:color="auto"/>
              <w:bottom w:val="single" w:sz="4" w:space="0" w:color="auto"/>
              <w:right w:val="single" w:sz="4" w:space="0" w:color="auto"/>
            </w:tcBorders>
          </w:tcPr>
          <w:p w14:paraId="3525E1F5" w14:textId="77777777" w:rsidR="00BF55DC" w:rsidRDefault="00BF55DC" w:rsidP="00607D7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Перечень документов, необходимых для участия в Конкурсе</w:t>
            </w:r>
          </w:p>
        </w:tc>
        <w:tc>
          <w:tcPr>
            <w:tcW w:w="5803" w:type="dxa"/>
            <w:tcBorders>
              <w:top w:val="single" w:sz="4" w:space="0" w:color="auto"/>
              <w:left w:val="single" w:sz="4" w:space="0" w:color="auto"/>
              <w:bottom w:val="single" w:sz="4" w:space="0" w:color="auto"/>
              <w:right w:val="single" w:sz="4" w:space="0" w:color="auto"/>
            </w:tcBorders>
          </w:tcPr>
          <w:p w14:paraId="2B4FA8FA" w14:textId="77777777" w:rsidR="004B4B19" w:rsidRPr="004B4B19" w:rsidRDefault="004B4B19" w:rsidP="004B4B19">
            <w:pPr>
              <w:autoSpaceDE w:val="0"/>
              <w:autoSpaceDN w:val="0"/>
              <w:adjustRightInd w:val="0"/>
              <w:spacing w:after="0" w:line="240" w:lineRule="auto"/>
              <w:rPr>
                <w:rFonts w:ascii="Times New Roman" w:hAnsi="Times New Roman" w:cs="Times New Roman"/>
                <w:sz w:val="26"/>
                <w:szCs w:val="26"/>
              </w:rPr>
            </w:pPr>
            <w:r w:rsidRPr="004B4B19">
              <w:rPr>
                <w:rFonts w:ascii="Times New Roman" w:hAnsi="Times New Roman" w:cs="Times New Roman"/>
                <w:sz w:val="26"/>
                <w:szCs w:val="26"/>
              </w:rPr>
              <w:t>Заявка принимается Организатором и регистрируется только с приложением следующих документов (по описи):</w:t>
            </w:r>
          </w:p>
          <w:p w14:paraId="2A124EB2" w14:textId="77777777" w:rsidR="004B4B19" w:rsidRPr="004B4B19" w:rsidRDefault="004B4B19" w:rsidP="004B4B19">
            <w:pPr>
              <w:autoSpaceDE w:val="0"/>
              <w:autoSpaceDN w:val="0"/>
              <w:adjustRightInd w:val="0"/>
              <w:spacing w:after="0" w:line="240" w:lineRule="auto"/>
              <w:rPr>
                <w:rFonts w:ascii="Times New Roman" w:hAnsi="Times New Roman" w:cs="Times New Roman"/>
                <w:sz w:val="26"/>
                <w:szCs w:val="26"/>
              </w:rPr>
            </w:pPr>
            <w:r w:rsidRPr="004B4B19">
              <w:rPr>
                <w:rFonts w:ascii="Times New Roman" w:hAnsi="Times New Roman" w:cs="Times New Roman"/>
                <w:sz w:val="26"/>
                <w:szCs w:val="26"/>
              </w:rPr>
              <w:t xml:space="preserve">1) выписки из Единого государственного реестра юридических лиц (индивидуальных предпринимателей), справки о постановке на учет физического лица, не являющегося </w:t>
            </w:r>
            <w:r w:rsidRPr="004B4B19">
              <w:rPr>
                <w:rFonts w:ascii="Times New Roman" w:hAnsi="Times New Roman" w:cs="Times New Roman"/>
                <w:sz w:val="26"/>
                <w:szCs w:val="26"/>
              </w:rPr>
              <w:lastRenderedPageBreak/>
              <w:t>индивидуальным предпринимателем и применяющего налоговый режим «Налог на профессиональный доход», сформированных не ранее чем за один месяц до дня представления заявки, в случае если субъект малого и среднего предпринимательства представляет ее самостоятельно;</w:t>
            </w:r>
          </w:p>
          <w:p w14:paraId="1B61CE45" w14:textId="77777777" w:rsidR="004B4B19" w:rsidRPr="004B4B19" w:rsidRDefault="004B4B19" w:rsidP="004B4B19">
            <w:pPr>
              <w:autoSpaceDE w:val="0"/>
              <w:autoSpaceDN w:val="0"/>
              <w:adjustRightInd w:val="0"/>
              <w:spacing w:after="0" w:line="240" w:lineRule="auto"/>
              <w:rPr>
                <w:rFonts w:ascii="Times New Roman" w:hAnsi="Times New Roman" w:cs="Times New Roman"/>
                <w:sz w:val="26"/>
                <w:szCs w:val="26"/>
              </w:rPr>
            </w:pPr>
            <w:r w:rsidRPr="004B4B19">
              <w:rPr>
                <w:rFonts w:ascii="Times New Roman" w:hAnsi="Times New Roman" w:cs="Times New Roman"/>
                <w:sz w:val="26"/>
                <w:szCs w:val="26"/>
              </w:rPr>
              <w:t>2)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 для физического лица, не являющегося индивидуальным предпринимателем и применяющего налоговый режим "Налог на профессиональный доход", - копии документа, удостоверяющего личность, и свидетельства о постановке на учет физического лица в налоговом органе);</w:t>
            </w:r>
          </w:p>
          <w:p w14:paraId="1232EB1C" w14:textId="77777777" w:rsidR="004B4B19" w:rsidRPr="004B4B19" w:rsidRDefault="004B4B19" w:rsidP="004B4B19">
            <w:pPr>
              <w:autoSpaceDE w:val="0"/>
              <w:autoSpaceDN w:val="0"/>
              <w:adjustRightInd w:val="0"/>
              <w:spacing w:after="0" w:line="240" w:lineRule="auto"/>
              <w:rPr>
                <w:rFonts w:ascii="Times New Roman" w:hAnsi="Times New Roman" w:cs="Times New Roman"/>
                <w:sz w:val="26"/>
                <w:szCs w:val="26"/>
              </w:rPr>
            </w:pPr>
            <w:r w:rsidRPr="004B4B19">
              <w:rPr>
                <w:rFonts w:ascii="Times New Roman" w:hAnsi="Times New Roman" w:cs="Times New Roman"/>
                <w:sz w:val="26"/>
                <w:szCs w:val="26"/>
              </w:rPr>
              <w:t>3)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сформированной не ранее чем за один месяц до дня представления заявки;</w:t>
            </w:r>
          </w:p>
          <w:p w14:paraId="467253EF" w14:textId="77777777" w:rsidR="004B4B19" w:rsidRPr="004B4B19" w:rsidRDefault="004B4B19" w:rsidP="004B4B19">
            <w:pPr>
              <w:autoSpaceDE w:val="0"/>
              <w:autoSpaceDN w:val="0"/>
              <w:adjustRightInd w:val="0"/>
              <w:spacing w:after="0" w:line="240" w:lineRule="auto"/>
              <w:rPr>
                <w:rFonts w:ascii="Times New Roman" w:hAnsi="Times New Roman" w:cs="Times New Roman"/>
                <w:sz w:val="26"/>
                <w:szCs w:val="26"/>
              </w:rPr>
            </w:pPr>
            <w:r w:rsidRPr="004B4B19">
              <w:rPr>
                <w:rFonts w:ascii="Times New Roman" w:hAnsi="Times New Roman" w:cs="Times New Roman"/>
                <w:sz w:val="26"/>
                <w:szCs w:val="26"/>
              </w:rPr>
              <w:t>4) ассортиментный перечень;</w:t>
            </w:r>
          </w:p>
          <w:p w14:paraId="2B0ACB98" w14:textId="77777777" w:rsidR="004B4B19" w:rsidRPr="004B4B19" w:rsidRDefault="004B4B19" w:rsidP="004B4B19">
            <w:pPr>
              <w:autoSpaceDE w:val="0"/>
              <w:autoSpaceDN w:val="0"/>
              <w:adjustRightInd w:val="0"/>
              <w:spacing w:after="0" w:line="240" w:lineRule="auto"/>
              <w:rPr>
                <w:rFonts w:ascii="Times New Roman" w:hAnsi="Times New Roman" w:cs="Times New Roman"/>
                <w:sz w:val="26"/>
                <w:szCs w:val="26"/>
              </w:rPr>
            </w:pPr>
            <w:r w:rsidRPr="004B4B19">
              <w:rPr>
                <w:rFonts w:ascii="Times New Roman" w:hAnsi="Times New Roman" w:cs="Times New Roman"/>
                <w:sz w:val="26"/>
                <w:szCs w:val="26"/>
              </w:rPr>
              <w:t>5) режим работы нестационарного торгового объекта;</w:t>
            </w:r>
          </w:p>
          <w:p w14:paraId="583162E7" w14:textId="77777777" w:rsidR="004B4B19" w:rsidRPr="004B4B19" w:rsidRDefault="004B4B19" w:rsidP="004B4B19">
            <w:pPr>
              <w:autoSpaceDE w:val="0"/>
              <w:autoSpaceDN w:val="0"/>
              <w:adjustRightInd w:val="0"/>
              <w:spacing w:after="0" w:line="240" w:lineRule="auto"/>
              <w:rPr>
                <w:rFonts w:ascii="Times New Roman" w:hAnsi="Times New Roman" w:cs="Times New Roman"/>
                <w:sz w:val="26"/>
                <w:szCs w:val="26"/>
              </w:rPr>
            </w:pPr>
            <w:r w:rsidRPr="004B4B19">
              <w:rPr>
                <w:rFonts w:ascii="Times New Roman" w:hAnsi="Times New Roman" w:cs="Times New Roman"/>
                <w:sz w:val="26"/>
                <w:szCs w:val="26"/>
              </w:rPr>
              <w:t>6) рисунок, эскиз, фотография, дизайн-проект нестационарного торгового объекта;</w:t>
            </w:r>
          </w:p>
          <w:p w14:paraId="79AC2C34" w14:textId="77777777" w:rsidR="004B4B19" w:rsidRPr="004B4B19" w:rsidRDefault="004B4B19" w:rsidP="004B4B19">
            <w:pPr>
              <w:autoSpaceDE w:val="0"/>
              <w:autoSpaceDN w:val="0"/>
              <w:adjustRightInd w:val="0"/>
              <w:spacing w:after="0" w:line="240" w:lineRule="auto"/>
              <w:rPr>
                <w:rFonts w:ascii="Times New Roman" w:hAnsi="Times New Roman" w:cs="Times New Roman"/>
                <w:sz w:val="26"/>
                <w:szCs w:val="26"/>
              </w:rPr>
            </w:pPr>
            <w:r w:rsidRPr="004B4B19">
              <w:rPr>
                <w:rFonts w:ascii="Times New Roman" w:hAnsi="Times New Roman" w:cs="Times New Roman"/>
                <w:sz w:val="26"/>
                <w:szCs w:val="26"/>
              </w:rPr>
              <w:t>7) предложения по срокам установки нестационарных торговых объектов и благоустройству прилегающей территории;</w:t>
            </w:r>
          </w:p>
          <w:p w14:paraId="5D28C37F" w14:textId="77777777" w:rsidR="004B4B19" w:rsidRPr="004B4B19" w:rsidRDefault="004B4B19" w:rsidP="004B4B19">
            <w:pPr>
              <w:autoSpaceDE w:val="0"/>
              <w:autoSpaceDN w:val="0"/>
              <w:adjustRightInd w:val="0"/>
              <w:spacing w:after="0" w:line="240" w:lineRule="auto"/>
              <w:rPr>
                <w:rFonts w:ascii="Times New Roman" w:hAnsi="Times New Roman" w:cs="Times New Roman"/>
                <w:sz w:val="26"/>
                <w:szCs w:val="26"/>
              </w:rPr>
            </w:pPr>
            <w:r w:rsidRPr="004B4B19">
              <w:rPr>
                <w:rFonts w:ascii="Times New Roman" w:hAnsi="Times New Roman" w:cs="Times New Roman"/>
                <w:sz w:val="26"/>
                <w:szCs w:val="26"/>
              </w:rPr>
              <w:lastRenderedPageBreak/>
              <w:t>8) предложения по специализации нестационарных торговых объектов;</w:t>
            </w:r>
          </w:p>
          <w:p w14:paraId="7197ED56" w14:textId="77777777" w:rsidR="00BF55DC" w:rsidRDefault="004B4B19" w:rsidP="004B4B19">
            <w:pPr>
              <w:autoSpaceDE w:val="0"/>
              <w:autoSpaceDN w:val="0"/>
              <w:adjustRightInd w:val="0"/>
              <w:spacing w:after="0" w:line="240" w:lineRule="auto"/>
              <w:rPr>
                <w:rFonts w:ascii="Times New Roman" w:hAnsi="Times New Roman" w:cs="Times New Roman"/>
                <w:sz w:val="26"/>
                <w:szCs w:val="26"/>
              </w:rPr>
            </w:pPr>
            <w:r w:rsidRPr="004B4B19">
              <w:rPr>
                <w:rFonts w:ascii="Times New Roman" w:hAnsi="Times New Roman" w:cs="Times New Roman"/>
                <w:sz w:val="26"/>
                <w:szCs w:val="26"/>
              </w:rPr>
              <w:t>9) письмо в произвольной форме, подтверждающее соответствие заявителя условиям абз. 5-7 пукнта 3.1 на дату предоставления заявки, за подписью заявителя.</w:t>
            </w:r>
          </w:p>
          <w:p w14:paraId="095A3E1D" w14:textId="4E694E37" w:rsidR="00A623DC" w:rsidRDefault="00A623DC" w:rsidP="004B4B19">
            <w:pPr>
              <w:autoSpaceDE w:val="0"/>
              <w:autoSpaceDN w:val="0"/>
              <w:adjustRightInd w:val="0"/>
              <w:spacing w:after="0" w:line="240" w:lineRule="auto"/>
              <w:rPr>
                <w:rFonts w:ascii="Times New Roman" w:hAnsi="Times New Roman" w:cs="Times New Roman"/>
                <w:sz w:val="26"/>
                <w:szCs w:val="26"/>
              </w:rPr>
            </w:pPr>
            <w:r w:rsidRPr="00A623DC">
              <w:rPr>
                <w:rFonts w:ascii="Times New Roman" w:hAnsi="Times New Roman" w:cs="Times New Roman"/>
                <w:sz w:val="26"/>
                <w:szCs w:val="26"/>
              </w:rPr>
              <w:t>Вышеперечисленные документы должны быть сброшюрованы в одну папку (первыми должны быть подшиты опись, заявление), пронумерованы (с единой нумерацией для всего пакета документов, то есть 1, 2, 3, 4 и т.д.).</w:t>
            </w:r>
          </w:p>
        </w:tc>
      </w:tr>
      <w:tr w:rsidR="00BF55DC" w14:paraId="340DC39F" w14:textId="77777777" w:rsidTr="001C148C">
        <w:tc>
          <w:tcPr>
            <w:tcW w:w="3256" w:type="dxa"/>
            <w:tcBorders>
              <w:top w:val="single" w:sz="4" w:space="0" w:color="auto"/>
              <w:left w:val="single" w:sz="4" w:space="0" w:color="auto"/>
              <w:bottom w:val="single" w:sz="4" w:space="0" w:color="auto"/>
              <w:right w:val="single" w:sz="4" w:space="0" w:color="auto"/>
            </w:tcBorders>
          </w:tcPr>
          <w:p w14:paraId="2F99466E" w14:textId="77777777" w:rsidR="00BF55DC" w:rsidRDefault="00BF55DC" w:rsidP="00607D73">
            <w:pPr>
              <w:autoSpaceDE w:val="0"/>
              <w:autoSpaceDN w:val="0"/>
              <w:adjustRightInd w:val="0"/>
              <w:spacing w:after="0" w:line="240" w:lineRule="auto"/>
              <w:jc w:val="both"/>
              <w:rPr>
                <w:rFonts w:ascii="Times New Roman" w:hAnsi="Times New Roman" w:cs="Times New Roman"/>
                <w:sz w:val="26"/>
                <w:szCs w:val="26"/>
              </w:rPr>
            </w:pPr>
            <w:r w:rsidRPr="007A096C">
              <w:rPr>
                <w:rFonts w:ascii="Times New Roman" w:hAnsi="Times New Roman" w:cs="Times New Roman"/>
                <w:sz w:val="26"/>
                <w:szCs w:val="26"/>
              </w:rPr>
              <w:lastRenderedPageBreak/>
              <w:t>Дата, место и время проведения Конкурса</w:t>
            </w:r>
          </w:p>
          <w:p w14:paraId="262FB63D" w14:textId="77777777" w:rsidR="00BF55DC" w:rsidRDefault="00BF55DC" w:rsidP="00607D73">
            <w:pPr>
              <w:autoSpaceDE w:val="0"/>
              <w:autoSpaceDN w:val="0"/>
              <w:adjustRightInd w:val="0"/>
              <w:spacing w:after="0" w:line="240" w:lineRule="auto"/>
              <w:jc w:val="both"/>
              <w:rPr>
                <w:rFonts w:ascii="Times New Roman" w:hAnsi="Times New Roman" w:cs="Times New Roman"/>
                <w:sz w:val="26"/>
                <w:szCs w:val="26"/>
              </w:rPr>
            </w:pPr>
          </w:p>
        </w:tc>
        <w:tc>
          <w:tcPr>
            <w:tcW w:w="5803" w:type="dxa"/>
            <w:tcBorders>
              <w:top w:val="single" w:sz="4" w:space="0" w:color="auto"/>
              <w:left w:val="single" w:sz="4" w:space="0" w:color="auto"/>
              <w:bottom w:val="single" w:sz="4" w:space="0" w:color="auto"/>
              <w:right w:val="single" w:sz="4" w:space="0" w:color="auto"/>
            </w:tcBorders>
          </w:tcPr>
          <w:p w14:paraId="0A5BAC7C" w14:textId="77777777" w:rsidR="00BF55DC" w:rsidRDefault="007A096C" w:rsidP="00607D7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14:00, 10 января 2024 г.</w:t>
            </w:r>
          </w:p>
          <w:p w14:paraId="02E8C5E2" w14:textId="77777777" w:rsidR="003B357C" w:rsidRDefault="007A096C" w:rsidP="00607D7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Республика Коми, с. Айкино, ул. Центральная, </w:t>
            </w:r>
          </w:p>
          <w:p w14:paraId="0F6F188E" w14:textId="0F24694F" w:rsidR="007A096C" w:rsidRDefault="007A096C" w:rsidP="00607D7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д. 112, 2 этаж, зал администрации МР «Усть-Вымский»</w:t>
            </w:r>
          </w:p>
        </w:tc>
      </w:tr>
      <w:tr w:rsidR="00BF55DC" w14:paraId="3D6777B9" w14:textId="77777777" w:rsidTr="001C148C">
        <w:tc>
          <w:tcPr>
            <w:tcW w:w="3256" w:type="dxa"/>
            <w:tcBorders>
              <w:top w:val="single" w:sz="4" w:space="0" w:color="auto"/>
              <w:left w:val="single" w:sz="4" w:space="0" w:color="auto"/>
              <w:bottom w:val="single" w:sz="4" w:space="0" w:color="auto"/>
              <w:right w:val="single" w:sz="4" w:space="0" w:color="auto"/>
            </w:tcBorders>
          </w:tcPr>
          <w:p w14:paraId="0F1681E8" w14:textId="77777777" w:rsidR="00BF55DC" w:rsidRDefault="00BF55DC" w:rsidP="00607D7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Место и способ приема заявок</w:t>
            </w:r>
          </w:p>
        </w:tc>
        <w:tc>
          <w:tcPr>
            <w:tcW w:w="5803" w:type="dxa"/>
            <w:tcBorders>
              <w:top w:val="single" w:sz="4" w:space="0" w:color="auto"/>
              <w:left w:val="single" w:sz="4" w:space="0" w:color="auto"/>
              <w:bottom w:val="single" w:sz="4" w:space="0" w:color="auto"/>
              <w:right w:val="single" w:sz="4" w:space="0" w:color="auto"/>
            </w:tcBorders>
          </w:tcPr>
          <w:p w14:paraId="6D825E45" w14:textId="3E5E59E2" w:rsidR="00BF55DC" w:rsidRDefault="004E73F1" w:rsidP="00607D73">
            <w:pPr>
              <w:autoSpaceDE w:val="0"/>
              <w:autoSpaceDN w:val="0"/>
              <w:adjustRightInd w:val="0"/>
              <w:spacing w:after="0" w:line="240" w:lineRule="auto"/>
              <w:rPr>
                <w:rFonts w:ascii="Times New Roman" w:hAnsi="Times New Roman" w:cs="Times New Roman"/>
                <w:sz w:val="26"/>
                <w:szCs w:val="26"/>
              </w:rPr>
            </w:pPr>
            <w:r w:rsidRPr="00023787">
              <w:rPr>
                <w:rFonts w:ascii="Times New Roman" w:hAnsi="Times New Roman" w:cs="Times New Roman"/>
                <w:sz w:val="26"/>
                <w:szCs w:val="26"/>
              </w:rPr>
              <w:t xml:space="preserve">Заявки принимаются в бумажном виде по адресу: </w:t>
            </w:r>
            <w:r w:rsidRPr="00023787">
              <w:rPr>
                <w:rFonts w:ascii="Times New Roman" w:hAnsi="Times New Roman" w:cs="Times New Roman"/>
                <w:sz w:val="26"/>
                <w:szCs w:val="26"/>
                <w:shd w:val="clear" w:color="auto" w:fill="FFFFFF"/>
              </w:rPr>
              <w:t xml:space="preserve"> 169040, Республика Коми, Усть-Вымский р-н, с. Айкино, администрация МР «Усть-Вымский», ул. Центральная 112, каб.15,16</w:t>
            </w:r>
            <w:r w:rsidRPr="00023787">
              <w:rPr>
                <w:rFonts w:ascii="Times New Roman" w:hAnsi="Times New Roman" w:cs="Times New Roman"/>
                <w:sz w:val="26"/>
                <w:szCs w:val="26"/>
              </w:rPr>
              <w:t xml:space="preserve"> или в электронном виде по адресу электронной почты </w:t>
            </w:r>
            <w:hyperlink r:id="rId5" w:history="1">
              <w:r w:rsidRPr="00023787">
                <w:rPr>
                  <w:rStyle w:val="a3"/>
                  <w:rFonts w:ascii="Times New Roman" w:hAnsi="Times New Roman" w:cs="Times New Roman"/>
                  <w:bCs/>
                  <w:color w:val="auto"/>
                  <w:sz w:val="26"/>
                  <w:szCs w:val="26"/>
                  <w:shd w:val="clear" w:color="auto" w:fill="FFFFFF"/>
                </w:rPr>
                <w:t>ust-vym-adm@mail.ru</w:t>
              </w:r>
            </w:hyperlink>
          </w:p>
        </w:tc>
      </w:tr>
      <w:tr w:rsidR="00BF55DC" w14:paraId="5926D0D5" w14:textId="77777777" w:rsidTr="001C148C">
        <w:tc>
          <w:tcPr>
            <w:tcW w:w="3256" w:type="dxa"/>
            <w:tcBorders>
              <w:top w:val="single" w:sz="4" w:space="0" w:color="auto"/>
              <w:left w:val="single" w:sz="4" w:space="0" w:color="auto"/>
              <w:bottom w:val="single" w:sz="4" w:space="0" w:color="auto"/>
              <w:right w:val="single" w:sz="4" w:space="0" w:color="auto"/>
            </w:tcBorders>
          </w:tcPr>
          <w:p w14:paraId="4568DB62" w14:textId="77777777" w:rsidR="00BF55DC" w:rsidRDefault="00BF55DC" w:rsidP="00607D73">
            <w:pPr>
              <w:autoSpaceDE w:val="0"/>
              <w:autoSpaceDN w:val="0"/>
              <w:adjustRightInd w:val="0"/>
              <w:spacing w:after="0" w:line="240" w:lineRule="auto"/>
              <w:jc w:val="both"/>
              <w:rPr>
                <w:rFonts w:ascii="Times New Roman" w:hAnsi="Times New Roman" w:cs="Times New Roman"/>
                <w:sz w:val="26"/>
                <w:szCs w:val="26"/>
              </w:rPr>
            </w:pPr>
            <w:r w:rsidRPr="007A096C">
              <w:rPr>
                <w:rFonts w:ascii="Times New Roman" w:hAnsi="Times New Roman" w:cs="Times New Roman"/>
                <w:sz w:val="26"/>
                <w:szCs w:val="26"/>
              </w:rPr>
              <w:t>Дата и время начала и окончания приема заявок</w:t>
            </w:r>
          </w:p>
        </w:tc>
        <w:tc>
          <w:tcPr>
            <w:tcW w:w="5803" w:type="dxa"/>
            <w:tcBorders>
              <w:top w:val="single" w:sz="4" w:space="0" w:color="auto"/>
              <w:left w:val="single" w:sz="4" w:space="0" w:color="auto"/>
              <w:bottom w:val="single" w:sz="4" w:space="0" w:color="auto"/>
              <w:right w:val="single" w:sz="4" w:space="0" w:color="auto"/>
            </w:tcBorders>
          </w:tcPr>
          <w:p w14:paraId="74A1D1D6" w14:textId="77777777" w:rsidR="00BF55DC" w:rsidRDefault="007A096C" w:rsidP="00607D7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Администрация МР «Усть-Вымский», каб. 16</w:t>
            </w:r>
          </w:p>
          <w:p w14:paraId="00C4A515" w14:textId="77777777" w:rsidR="003B357C" w:rsidRDefault="007A096C" w:rsidP="007A096C">
            <w:pPr>
              <w:autoSpaceDE w:val="0"/>
              <w:autoSpaceDN w:val="0"/>
              <w:adjustRightInd w:val="0"/>
              <w:spacing w:after="0" w:line="240" w:lineRule="auto"/>
              <w:rPr>
                <w:rFonts w:ascii="Times New Roman" w:hAnsi="Times New Roman" w:cs="Times New Roman"/>
                <w:sz w:val="26"/>
                <w:szCs w:val="26"/>
              </w:rPr>
            </w:pPr>
            <w:r w:rsidRPr="007A096C">
              <w:rPr>
                <w:rFonts w:ascii="Times New Roman" w:hAnsi="Times New Roman" w:cs="Times New Roman"/>
                <w:sz w:val="26"/>
                <w:szCs w:val="26"/>
              </w:rPr>
              <w:t xml:space="preserve">Дата начала приема заявок – </w:t>
            </w:r>
            <w:r>
              <w:rPr>
                <w:rFonts w:ascii="Times New Roman" w:hAnsi="Times New Roman" w:cs="Times New Roman"/>
                <w:sz w:val="26"/>
                <w:szCs w:val="26"/>
              </w:rPr>
              <w:t>11</w:t>
            </w:r>
            <w:r w:rsidRPr="007A096C">
              <w:rPr>
                <w:rFonts w:ascii="Times New Roman" w:hAnsi="Times New Roman" w:cs="Times New Roman"/>
                <w:sz w:val="26"/>
                <w:szCs w:val="26"/>
              </w:rPr>
              <w:t xml:space="preserve"> </w:t>
            </w:r>
            <w:r>
              <w:rPr>
                <w:rFonts w:ascii="Times New Roman" w:hAnsi="Times New Roman" w:cs="Times New Roman"/>
                <w:sz w:val="26"/>
                <w:szCs w:val="26"/>
              </w:rPr>
              <w:t>декабря</w:t>
            </w:r>
            <w:r w:rsidRPr="007A096C">
              <w:rPr>
                <w:rFonts w:ascii="Times New Roman" w:hAnsi="Times New Roman" w:cs="Times New Roman"/>
                <w:sz w:val="26"/>
                <w:szCs w:val="26"/>
              </w:rPr>
              <w:t xml:space="preserve"> 2023 г. </w:t>
            </w:r>
          </w:p>
          <w:p w14:paraId="26E7F55F" w14:textId="36FC1BD6" w:rsidR="007A096C" w:rsidRPr="007A096C" w:rsidRDefault="007A096C" w:rsidP="007A096C">
            <w:pPr>
              <w:autoSpaceDE w:val="0"/>
              <w:autoSpaceDN w:val="0"/>
              <w:adjustRightInd w:val="0"/>
              <w:spacing w:after="0" w:line="240" w:lineRule="auto"/>
              <w:rPr>
                <w:rFonts w:ascii="Times New Roman" w:hAnsi="Times New Roman" w:cs="Times New Roman"/>
                <w:sz w:val="26"/>
                <w:szCs w:val="26"/>
              </w:rPr>
            </w:pPr>
            <w:r w:rsidRPr="007A096C">
              <w:rPr>
                <w:rFonts w:ascii="Times New Roman" w:hAnsi="Times New Roman" w:cs="Times New Roman"/>
                <w:sz w:val="26"/>
                <w:szCs w:val="26"/>
              </w:rPr>
              <w:t>с 08:00 (по московскому времени), перерыв на обед с 12:00 до 13:00 в рабочие дни.</w:t>
            </w:r>
          </w:p>
          <w:p w14:paraId="62B51D02" w14:textId="739A4C6A" w:rsidR="007A096C" w:rsidRDefault="007A096C" w:rsidP="007A096C">
            <w:pPr>
              <w:autoSpaceDE w:val="0"/>
              <w:autoSpaceDN w:val="0"/>
              <w:adjustRightInd w:val="0"/>
              <w:spacing w:after="0" w:line="240" w:lineRule="auto"/>
              <w:rPr>
                <w:rFonts w:ascii="Times New Roman" w:hAnsi="Times New Roman" w:cs="Times New Roman"/>
                <w:sz w:val="26"/>
                <w:szCs w:val="26"/>
              </w:rPr>
            </w:pPr>
            <w:r w:rsidRPr="007A096C">
              <w:rPr>
                <w:rFonts w:ascii="Times New Roman" w:hAnsi="Times New Roman" w:cs="Times New Roman"/>
                <w:sz w:val="26"/>
                <w:szCs w:val="26"/>
              </w:rPr>
              <w:t xml:space="preserve">Дата окончания приема заявок - </w:t>
            </w:r>
            <w:r>
              <w:rPr>
                <w:rFonts w:ascii="Times New Roman" w:hAnsi="Times New Roman" w:cs="Times New Roman"/>
                <w:sz w:val="26"/>
                <w:szCs w:val="26"/>
              </w:rPr>
              <w:t>9</w:t>
            </w:r>
            <w:r w:rsidRPr="007A096C">
              <w:rPr>
                <w:rFonts w:ascii="Times New Roman" w:hAnsi="Times New Roman" w:cs="Times New Roman"/>
                <w:sz w:val="26"/>
                <w:szCs w:val="26"/>
              </w:rPr>
              <w:t xml:space="preserve"> </w:t>
            </w:r>
            <w:r>
              <w:rPr>
                <w:rFonts w:ascii="Times New Roman" w:hAnsi="Times New Roman" w:cs="Times New Roman"/>
                <w:sz w:val="26"/>
                <w:szCs w:val="26"/>
              </w:rPr>
              <w:t>января</w:t>
            </w:r>
            <w:r w:rsidRPr="007A096C">
              <w:rPr>
                <w:rFonts w:ascii="Times New Roman" w:hAnsi="Times New Roman" w:cs="Times New Roman"/>
                <w:sz w:val="26"/>
                <w:szCs w:val="26"/>
              </w:rPr>
              <w:t xml:space="preserve"> 202</w:t>
            </w:r>
            <w:r>
              <w:rPr>
                <w:rFonts w:ascii="Times New Roman" w:hAnsi="Times New Roman" w:cs="Times New Roman"/>
                <w:sz w:val="26"/>
                <w:szCs w:val="26"/>
              </w:rPr>
              <w:t>4</w:t>
            </w:r>
            <w:r w:rsidRPr="007A096C">
              <w:rPr>
                <w:rFonts w:ascii="Times New Roman" w:hAnsi="Times New Roman" w:cs="Times New Roman"/>
                <w:sz w:val="26"/>
                <w:szCs w:val="26"/>
              </w:rPr>
              <w:t xml:space="preserve"> г. в 16 час. </w:t>
            </w:r>
            <w:r>
              <w:rPr>
                <w:rFonts w:ascii="Times New Roman" w:hAnsi="Times New Roman" w:cs="Times New Roman"/>
                <w:sz w:val="26"/>
                <w:szCs w:val="26"/>
              </w:rPr>
              <w:t>15</w:t>
            </w:r>
            <w:r w:rsidRPr="007A096C">
              <w:rPr>
                <w:rFonts w:ascii="Times New Roman" w:hAnsi="Times New Roman" w:cs="Times New Roman"/>
                <w:sz w:val="26"/>
                <w:szCs w:val="26"/>
              </w:rPr>
              <w:t xml:space="preserve"> мин.</w:t>
            </w:r>
          </w:p>
        </w:tc>
      </w:tr>
      <w:tr w:rsidR="00BF55DC" w14:paraId="05F60B77" w14:textId="77777777" w:rsidTr="001C148C">
        <w:tc>
          <w:tcPr>
            <w:tcW w:w="3256" w:type="dxa"/>
            <w:tcBorders>
              <w:top w:val="single" w:sz="4" w:space="0" w:color="auto"/>
              <w:left w:val="single" w:sz="4" w:space="0" w:color="auto"/>
              <w:bottom w:val="single" w:sz="4" w:space="0" w:color="auto"/>
              <w:right w:val="single" w:sz="4" w:space="0" w:color="auto"/>
            </w:tcBorders>
          </w:tcPr>
          <w:p w14:paraId="412665ED" w14:textId="77777777" w:rsidR="00BF55DC" w:rsidRDefault="00BF55DC" w:rsidP="00607D7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Адрес и телефон Организатора</w:t>
            </w:r>
          </w:p>
        </w:tc>
        <w:tc>
          <w:tcPr>
            <w:tcW w:w="5803" w:type="dxa"/>
            <w:tcBorders>
              <w:top w:val="single" w:sz="4" w:space="0" w:color="auto"/>
              <w:left w:val="single" w:sz="4" w:space="0" w:color="auto"/>
              <w:bottom w:val="single" w:sz="4" w:space="0" w:color="auto"/>
              <w:right w:val="single" w:sz="4" w:space="0" w:color="auto"/>
            </w:tcBorders>
          </w:tcPr>
          <w:p w14:paraId="2FBB64EE" w14:textId="77777777" w:rsidR="00A51F6B" w:rsidRDefault="00A51F6B" w:rsidP="00A51F6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Республика Коми, Усть-Вымский район, с. Айкино, ул. Центральная, д. 112, каб. 16</w:t>
            </w:r>
          </w:p>
          <w:p w14:paraId="79211A2C" w14:textId="5E9A827F" w:rsidR="00BF55DC" w:rsidRDefault="00A51F6B" w:rsidP="00607D73">
            <w:pPr>
              <w:autoSpaceDE w:val="0"/>
              <w:autoSpaceDN w:val="0"/>
              <w:adjustRightInd w:val="0"/>
              <w:spacing w:after="0" w:line="240" w:lineRule="auto"/>
              <w:rPr>
                <w:rFonts w:ascii="Times New Roman" w:hAnsi="Times New Roman" w:cs="Times New Roman"/>
                <w:sz w:val="26"/>
                <w:szCs w:val="26"/>
              </w:rPr>
            </w:pPr>
            <w:r w:rsidRPr="00A51F6B">
              <w:rPr>
                <w:rFonts w:ascii="Times New Roman" w:hAnsi="Times New Roman" w:cs="Times New Roman"/>
                <w:sz w:val="26"/>
                <w:szCs w:val="26"/>
              </w:rPr>
              <w:t>8(82134)28-231</w:t>
            </w:r>
          </w:p>
        </w:tc>
      </w:tr>
      <w:tr w:rsidR="00BF55DC" w:rsidRPr="00A51F6B" w14:paraId="099241FD" w14:textId="77777777" w:rsidTr="001C148C">
        <w:tc>
          <w:tcPr>
            <w:tcW w:w="3256" w:type="dxa"/>
            <w:tcBorders>
              <w:top w:val="single" w:sz="4" w:space="0" w:color="auto"/>
              <w:left w:val="single" w:sz="4" w:space="0" w:color="auto"/>
              <w:bottom w:val="single" w:sz="4" w:space="0" w:color="auto"/>
              <w:right w:val="single" w:sz="4" w:space="0" w:color="auto"/>
            </w:tcBorders>
          </w:tcPr>
          <w:p w14:paraId="4B2282E9" w14:textId="77777777" w:rsidR="00BF55DC" w:rsidRDefault="00BF55DC" w:rsidP="00607D7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Место получения информации об условиях Конкурса</w:t>
            </w:r>
          </w:p>
        </w:tc>
        <w:tc>
          <w:tcPr>
            <w:tcW w:w="5803" w:type="dxa"/>
            <w:tcBorders>
              <w:top w:val="single" w:sz="4" w:space="0" w:color="auto"/>
              <w:left w:val="single" w:sz="4" w:space="0" w:color="auto"/>
              <w:bottom w:val="single" w:sz="4" w:space="0" w:color="auto"/>
              <w:right w:val="single" w:sz="4" w:space="0" w:color="auto"/>
            </w:tcBorders>
          </w:tcPr>
          <w:p w14:paraId="2CFB5377" w14:textId="64CEF2EC" w:rsidR="00A51F6B" w:rsidRDefault="00A51F6B" w:rsidP="00A51F6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Администрация МР «Усть-Вымский», управление экономики</w:t>
            </w:r>
          </w:p>
          <w:p w14:paraId="0A03C5A6" w14:textId="09747712" w:rsidR="00A51F6B" w:rsidRDefault="00A51F6B" w:rsidP="00A51F6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Адрес: Республика Коми, Усть-Вымский район, с. Айкино, ул. Центральная, д. 112, каб. 16.</w:t>
            </w:r>
          </w:p>
          <w:p w14:paraId="5969300B" w14:textId="77777777" w:rsidR="00BF55DC" w:rsidRDefault="00A51F6B" w:rsidP="00607D7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Телефон: </w:t>
            </w:r>
            <w:r w:rsidRPr="00A51F6B">
              <w:rPr>
                <w:rFonts w:ascii="Times New Roman" w:hAnsi="Times New Roman" w:cs="Times New Roman"/>
                <w:sz w:val="26"/>
                <w:szCs w:val="26"/>
              </w:rPr>
              <w:t>8(82134)28-231</w:t>
            </w:r>
          </w:p>
          <w:p w14:paraId="060504B5" w14:textId="025344EF" w:rsidR="00A51F6B" w:rsidRPr="002F572C" w:rsidRDefault="00A51F6B" w:rsidP="00607D7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lang w:val="en-US"/>
              </w:rPr>
              <w:t>E</w:t>
            </w:r>
            <w:r w:rsidRPr="002F572C">
              <w:rPr>
                <w:rFonts w:ascii="Times New Roman" w:hAnsi="Times New Roman" w:cs="Times New Roman"/>
                <w:sz w:val="26"/>
                <w:szCs w:val="26"/>
              </w:rPr>
              <w:t>-</w:t>
            </w:r>
            <w:r>
              <w:rPr>
                <w:rFonts w:ascii="Times New Roman" w:hAnsi="Times New Roman" w:cs="Times New Roman"/>
                <w:sz w:val="26"/>
                <w:szCs w:val="26"/>
                <w:lang w:val="en-US"/>
              </w:rPr>
              <w:t>mail</w:t>
            </w:r>
            <w:r w:rsidRPr="002F572C">
              <w:rPr>
                <w:rFonts w:ascii="Times New Roman" w:hAnsi="Times New Roman" w:cs="Times New Roman"/>
                <w:sz w:val="26"/>
                <w:szCs w:val="26"/>
              </w:rPr>
              <w:t xml:space="preserve">: </w:t>
            </w:r>
            <w:r w:rsidRPr="00A51F6B">
              <w:rPr>
                <w:rFonts w:ascii="Times New Roman" w:hAnsi="Times New Roman" w:cs="Times New Roman"/>
                <w:sz w:val="26"/>
                <w:szCs w:val="26"/>
                <w:lang w:val="en-US"/>
              </w:rPr>
              <w:t>v</w:t>
            </w:r>
            <w:r w:rsidRPr="002F572C">
              <w:rPr>
                <w:rFonts w:ascii="Times New Roman" w:hAnsi="Times New Roman" w:cs="Times New Roman"/>
                <w:sz w:val="26"/>
                <w:szCs w:val="26"/>
              </w:rPr>
              <w:t>.</w:t>
            </w:r>
            <w:r w:rsidRPr="00A51F6B">
              <w:rPr>
                <w:rFonts w:ascii="Times New Roman" w:hAnsi="Times New Roman" w:cs="Times New Roman"/>
                <w:sz w:val="26"/>
                <w:szCs w:val="26"/>
                <w:lang w:val="en-US"/>
              </w:rPr>
              <w:t>s</w:t>
            </w:r>
            <w:r w:rsidRPr="002F572C">
              <w:rPr>
                <w:rFonts w:ascii="Times New Roman" w:hAnsi="Times New Roman" w:cs="Times New Roman"/>
                <w:sz w:val="26"/>
                <w:szCs w:val="26"/>
              </w:rPr>
              <w:t>.</w:t>
            </w:r>
            <w:r w:rsidRPr="00A51F6B">
              <w:rPr>
                <w:rFonts w:ascii="Times New Roman" w:hAnsi="Times New Roman" w:cs="Times New Roman"/>
                <w:sz w:val="26"/>
                <w:szCs w:val="26"/>
                <w:lang w:val="en-US"/>
              </w:rPr>
              <w:t>kudrinskaya</w:t>
            </w:r>
            <w:r w:rsidRPr="002F572C">
              <w:rPr>
                <w:rFonts w:ascii="Times New Roman" w:hAnsi="Times New Roman" w:cs="Times New Roman"/>
                <w:sz w:val="26"/>
                <w:szCs w:val="26"/>
              </w:rPr>
              <w:t>@</w:t>
            </w:r>
            <w:r w:rsidRPr="00A51F6B">
              <w:rPr>
                <w:rFonts w:ascii="Times New Roman" w:hAnsi="Times New Roman" w:cs="Times New Roman"/>
                <w:sz w:val="26"/>
                <w:szCs w:val="26"/>
                <w:lang w:val="en-US"/>
              </w:rPr>
              <w:t>ust</w:t>
            </w:r>
            <w:r w:rsidRPr="002F572C">
              <w:rPr>
                <w:rFonts w:ascii="Times New Roman" w:hAnsi="Times New Roman" w:cs="Times New Roman"/>
                <w:sz w:val="26"/>
                <w:szCs w:val="26"/>
              </w:rPr>
              <w:t>-</w:t>
            </w:r>
            <w:r w:rsidRPr="00A51F6B">
              <w:rPr>
                <w:rFonts w:ascii="Times New Roman" w:hAnsi="Times New Roman" w:cs="Times New Roman"/>
                <w:sz w:val="26"/>
                <w:szCs w:val="26"/>
                <w:lang w:val="en-US"/>
              </w:rPr>
              <w:t>vym</w:t>
            </w:r>
            <w:r w:rsidRPr="002F572C">
              <w:rPr>
                <w:rFonts w:ascii="Times New Roman" w:hAnsi="Times New Roman" w:cs="Times New Roman"/>
                <w:sz w:val="26"/>
                <w:szCs w:val="26"/>
              </w:rPr>
              <w:t>.</w:t>
            </w:r>
            <w:r w:rsidRPr="00A51F6B">
              <w:rPr>
                <w:rFonts w:ascii="Times New Roman" w:hAnsi="Times New Roman" w:cs="Times New Roman"/>
                <w:sz w:val="26"/>
                <w:szCs w:val="26"/>
                <w:lang w:val="en-US"/>
              </w:rPr>
              <w:t>rkomi</w:t>
            </w:r>
            <w:r w:rsidRPr="002F572C">
              <w:rPr>
                <w:rFonts w:ascii="Times New Roman" w:hAnsi="Times New Roman" w:cs="Times New Roman"/>
                <w:sz w:val="26"/>
                <w:szCs w:val="26"/>
              </w:rPr>
              <w:t>.</w:t>
            </w:r>
            <w:r w:rsidRPr="00A51F6B">
              <w:rPr>
                <w:rFonts w:ascii="Times New Roman" w:hAnsi="Times New Roman" w:cs="Times New Roman"/>
                <w:sz w:val="26"/>
                <w:szCs w:val="26"/>
                <w:lang w:val="en-US"/>
              </w:rPr>
              <w:t>ru</w:t>
            </w:r>
          </w:p>
        </w:tc>
      </w:tr>
      <w:tr w:rsidR="00BF55DC" w14:paraId="6071C98F" w14:textId="77777777" w:rsidTr="001C148C">
        <w:tc>
          <w:tcPr>
            <w:tcW w:w="3256" w:type="dxa"/>
            <w:tcBorders>
              <w:top w:val="single" w:sz="4" w:space="0" w:color="auto"/>
              <w:left w:val="single" w:sz="4" w:space="0" w:color="auto"/>
              <w:bottom w:val="single" w:sz="4" w:space="0" w:color="auto"/>
              <w:right w:val="single" w:sz="4" w:space="0" w:color="auto"/>
            </w:tcBorders>
          </w:tcPr>
          <w:p w14:paraId="4AFA3D28" w14:textId="77777777" w:rsidR="00BF55DC" w:rsidRDefault="00BF55DC" w:rsidP="00607D7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Приложения</w:t>
            </w:r>
          </w:p>
        </w:tc>
        <w:tc>
          <w:tcPr>
            <w:tcW w:w="5803" w:type="dxa"/>
            <w:tcBorders>
              <w:top w:val="single" w:sz="4" w:space="0" w:color="auto"/>
              <w:left w:val="single" w:sz="4" w:space="0" w:color="auto"/>
              <w:bottom w:val="single" w:sz="4" w:space="0" w:color="auto"/>
              <w:right w:val="single" w:sz="4" w:space="0" w:color="auto"/>
            </w:tcBorders>
          </w:tcPr>
          <w:p w14:paraId="7D0914D9" w14:textId="795478FC" w:rsidR="00BF55DC" w:rsidRDefault="00A623DC" w:rsidP="00607D7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Форма заявки, перечень оцениваемых показателей, форма договора</w:t>
            </w:r>
          </w:p>
        </w:tc>
      </w:tr>
    </w:tbl>
    <w:p w14:paraId="084E4F31" w14:textId="77777777" w:rsidR="00BF55DC" w:rsidRDefault="00BF55DC" w:rsidP="00BF55DC">
      <w:pPr>
        <w:autoSpaceDE w:val="0"/>
        <w:autoSpaceDN w:val="0"/>
        <w:adjustRightInd w:val="0"/>
        <w:spacing w:after="0" w:line="240" w:lineRule="auto"/>
        <w:rPr>
          <w:rFonts w:ascii="Times New Roman" w:hAnsi="Times New Roman" w:cs="Times New Roman"/>
          <w:sz w:val="26"/>
          <w:szCs w:val="26"/>
        </w:rPr>
      </w:pPr>
    </w:p>
    <w:p w14:paraId="3F40AEEB" w14:textId="77777777" w:rsidR="00BF55DC" w:rsidRDefault="00BF55DC" w:rsidP="00BF55DC">
      <w:pPr>
        <w:autoSpaceDE w:val="0"/>
        <w:autoSpaceDN w:val="0"/>
        <w:adjustRightInd w:val="0"/>
        <w:spacing w:after="0" w:line="240" w:lineRule="auto"/>
        <w:rPr>
          <w:rFonts w:ascii="Times New Roman" w:hAnsi="Times New Roman" w:cs="Times New Roman"/>
          <w:sz w:val="26"/>
          <w:szCs w:val="26"/>
        </w:rPr>
      </w:pPr>
    </w:p>
    <w:p w14:paraId="3055E944" w14:textId="09BFF2C8" w:rsidR="003D126A" w:rsidRDefault="003D126A"/>
    <w:p w14:paraId="07A5BC85" w14:textId="7C3DEF10" w:rsidR="00A623DC" w:rsidRDefault="00A623DC"/>
    <w:p w14:paraId="55CFEADD" w14:textId="77777777" w:rsidR="00A623DC" w:rsidRDefault="00A623DC" w:rsidP="00FF6329">
      <w:pPr>
        <w:autoSpaceDE w:val="0"/>
        <w:autoSpaceDN w:val="0"/>
        <w:adjustRightInd w:val="0"/>
        <w:spacing w:after="0" w:line="240" w:lineRule="auto"/>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2</w:t>
      </w:r>
    </w:p>
    <w:p w14:paraId="24721660" w14:textId="77777777" w:rsidR="00A623DC" w:rsidRDefault="00A623DC" w:rsidP="00A623DC">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Порядку</w:t>
      </w:r>
    </w:p>
    <w:p w14:paraId="47D11E8A" w14:textId="77777777" w:rsidR="00A623DC" w:rsidRDefault="00A623DC" w:rsidP="00A623DC">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размещения нестационарных</w:t>
      </w:r>
    </w:p>
    <w:p w14:paraId="3C8D80C8" w14:textId="77777777" w:rsidR="00A623DC" w:rsidRDefault="00A623DC" w:rsidP="00A623DC">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торговых объектов</w:t>
      </w:r>
    </w:p>
    <w:p w14:paraId="1B923AAC" w14:textId="77777777" w:rsidR="00A623DC" w:rsidRDefault="00A623DC" w:rsidP="00A623DC">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на территории</w:t>
      </w:r>
    </w:p>
    <w:p w14:paraId="53E18CEF" w14:textId="77777777" w:rsidR="00A623DC" w:rsidRDefault="00A623DC" w:rsidP="00A623DC">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МО МР «Усть-Вымский»</w:t>
      </w:r>
    </w:p>
    <w:p w14:paraId="0EE88C5C" w14:textId="77777777" w:rsidR="00A623DC" w:rsidRDefault="00A623DC" w:rsidP="00A623DC">
      <w:pPr>
        <w:autoSpaceDE w:val="0"/>
        <w:autoSpaceDN w:val="0"/>
        <w:adjustRightInd w:val="0"/>
        <w:spacing w:after="0" w:line="240" w:lineRule="auto"/>
        <w:rPr>
          <w:rFonts w:ascii="Times New Roman" w:hAnsi="Times New Roman" w:cs="Times New Roman"/>
          <w:sz w:val="26"/>
          <w:szCs w:val="26"/>
        </w:rPr>
      </w:pPr>
    </w:p>
    <w:p w14:paraId="0A5D6F9B" w14:textId="77777777" w:rsidR="00A623DC" w:rsidRPr="001E736C" w:rsidRDefault="00A623DC" w:rsidP="00A623DC">
      <w:pPr>
        <w:autoSpaceDE w:val="0"/>
        <w:autoSpaceDN w:val="0"/>
        <w:adjustRightInd w:val="0"/>
        <w:spacing w:after="0" w:line="240" w:lineRule="auto"/>
        <w:jc w:val="center"/>
        <w:rPr>
          <w:rFonts w:ascii="Times New Roman" w:hAnsi="Times New Roman" w:cs="Times New Roman"/>
          <w:sz w:val="26"/>
          <w:szCs w:val="26"/>
        </w:rPr>
      </w:pPr>
      <w:r w:rsidRPr="001E736C">
        <w:rPr>
          <w:rFonts w:ascii="Times New Roman" w:hAnsi="Times New Roman" w:cs="Times New Roman"/>
          <w:sz w:val="26"/>
          <w:szCs w:val="26"/>
        </w:rPr>
        <w:t>Управление экономики администрации</w:t>
      </w:r>
    </w:p>
    <w:p w14:paraId="3D8F3A0B" w14:textId="77777777" w:rsidR="00A623DC" w:rsidRPr="001E736C" w:rsidRDefault="00A623DC" w:rsidP="00A623DC">
      <w:pPr>
        <w:autoSpaceDE w:val="0"/>
        <w:autoSpaceDN w:val="0"/>
        <w:adjustRightInd w:val="0"/>
        <w:spacing w:after="0" w:line="240" w:lineRule="auto"/>
        <w:jc w:val="center"/>
        <w:rPr>
          <w:rFonts w:ascii="Times New Roman" w:hAnsi="Times New Roman" w:cs="Times New Roman"/>
          <w:sz w:val="26"/>
          <w:szCs w:val="26"/>
        </w:rPr>
      </w:pPr>
      <w:r w:rsidRPr="001E736C">
        <w:rPr>
          <w:rFonts w:ascii="Times New Roman" w:hAnsi="Times New Roman" w:cs="Times New Roman"/>
          <w:sz w:val="26"/>
          <w:szCs w:val="26"/>
        </w:rPr>
        <w:t xml:space="preserve">муниципального района </w:t>
      </w:r>
      <w:r>
        <w:rPr>
          <w:rFonts w:ascii="Times New Roman" w:hAnsi="Times New Roman" w:cs="Times New Roman"/>
          <w:sz w:val="26"/>
          <w:szCs w:val="26"/>
        </w:rPr>
        <w:t>«</w:t>
      </w:r>
      <w:r w:rsidRPr="001E736C">
        <w:rPr>
          <w:rFonts w:ascii="Times New Roman" w:hAnsi="Times New Roman" w:cs="Times New Roman"/>
          <w:sz w:val="26"/>
          <w:szCs w:val="26"/>
        </w:rPr>
        <w:t>Усть-Вымский</w:t>
      </w:r>
      <w:r>
        <w:rPr>
          <w:rFonts w:ascii="Times New Roman" w:hAnsi="Times New Roman" w:cs="Times New Roman"/>
          <w:sz w:val="26"/>
          <w:szCs w:val="26"/>
        </w:rPr>
        <w:t>»</w:t>
      </w:r>
    </w:p>
    <w:p w14:paraId="3AB27C55" w14:textId="77777777" w:rsidR="00A623DC" w:rsidRDefault="00A623DC" w:rsidP="00A623DC">
      <w:pPr>
        <w:autoSpaceDE w:val="0"/>
        <w:autoSpaceDN w:val="0"/>
        <w:adjustRightInd w:val="0"/>
        <w:spacing w:line="240" w:lineRule="auto"/>
        <w:jc w:val="center"/>
        <w:rPr>
          <w:rFonts w:ascii="Courier New" w:hAnsi="Courier New" w:cs="Courier New"/>
          <w:sz w:val="20"/>
          <w:szCs w:val="20"/>
        </w:rPr>
      </w:pPr>
    </w:p>
    <w:p w14:paraId="6C589587" w14:textId="77777777" w:rsidR="00A623DC" w:rsidRPr="001E736C" w:rsidRDefault="00A623DC" w:rsidP="00A623DC">
      <w:pPr>
        <w:autoSpaceDE w:val="0"/>
        <w:autoSpaceDN w:val="0"/>
        <w:adjustRightInd w:val="0"/>
        <w:spacing w:after="0" w:line="240" w:lineRule="auto"/>
        <w:jc w:val="center"/>
        <w:rPr>
          <w:rFonts w:ascii="Times New Roman" w:hAnsi="Times New Roman" w:cs="Times New Roman"/>
          <w:sz w:val="26"/>
          <w:szCs w:val="26"/>
        </w:rPr>
      </w:pPr>
      <w:bookmarkStart w:id="1" w:name="Par248"/>
      <w:bookmarkEnd w:id="1"/>
      <w:r w:rsidRPr="001E736C">
        <w:rPr>
          <w:rFonts w:ascii="Times New Roman" w:hAnsi="Times New Roman" w:cs="Times New Roman"/>
          <w:sz w:val="26"/>
          <w:szCs w:val="26"/>
        </w:rPr>
        <w:t>Заявка</w:t>
      </w:r>
    </w:p>
    <w:p w14:paraId="1D6D5548" w14:textId="77777777" w:rsidR="00A623DC" w:rsidRPr="001E736C" w:rsidRDefault="00A623DC" w:rsidP="00A623DC">
      <w:pPr>
        <w:autoSpaceDE w:val="0"/>
        <w:autoSpaceDN w:val="0"/>
        <w:adjustRightInd w:val="0"/>
        <w:spacing w:after="0" w:line="240" w:lineRule="auto"/>
        <w:jc w:val="center"/>
        <w:rPr>
          <w:rFonts w:ascii="Times New Roman" w:hAnsi="Times New Roman" w:cs="Times New Roman"/>
          <w:sz w:val="26"/>
          <w:szCs w:val="26"/>
        </w:rPr>
      </w:pPr>
      <w:r w:rsidRPr="001E736C">
        <w:rPr>
          <w:rFonts w:ascii="Times New Roman" w:hAnsi="Times New Roman" w:cs="Times New Roman"/>
          <w:sz w:val="26"/>
          <w:szCs w:val="26"/>
        </w:rPr>
        <w:t>на участие в конкурсе на право размещения</w:t>
      </w:r>
    </w:p>
    <w:p w14:paraId="2C3EC540" w14:textId="696FC274" w:rsidR="00A623DC" w:rsidRPr="00FF6329" w:rsidRDefault="00A623DC" w:rsidP="00FF6329">
      <w:pPr>
        <w:autoSpaceDE w:val="0"/>
        <w:autoSpaceDN w:val="0"/>
        <w:adjustRightInd w:val="0"/>
        <w:spacing w:after="0" w:line="240" w:lineRule="auto"/>
        <w:jc w:val="center"/>
        <w:rPr>
          <w:rFonts w:ascii="Times New Roman" w:hAnsi="Times New Roman" w:cs="Times New Roman"/>
          <w:sz w:val="26"/>
          <w:szCs w:val="26"/>
        </w:rPr>
      </w:pPr>
      <w:r w:rsidRPr="001E736C">
        <w:rPr>
          <w:rFonts w:ascii="Times New Roman" w:hAnsi="Times New Roman" w:cs="Times New Roman"/>
          <w:sz w:val="26"/>
          <w:szCs w:val="26"/>
        </w:rPr>
        <w:t>нестационарного торгового объекта</w:t>
      </w:r>
    </w:p>
    <w:p w14:paraId="7F21F1C0" w14:textId="77777777" w:rsidR="00A623DC" w:rsidRPr="001E736C" w:rsidRDefault="00A623DC" w:rsidP="00A623DC">
      <w:pPr>
        <w:autoSpaceDE w:val="0"/>
        <w:autoSpaceDN w:val="0"/>
        <w:adjustRightInd w:val="0"/>
        <w:spacing w:line="240" w:lineRule="auto"/>
        <w:jc w:val="both"/>
        <w:rPr>
          <w:rFonts w:ascii="Times New Roman" w:hAnsi="Times New Roman" w:cs="Times New Roman"/>
          <w:sz w:val="26"/>
          <w:szCs w:val="26"/>
        </w:rPr>
      </w:pPr>
      <w:r w:rsidRPr="001E736C">
        <w:rPr>
          <w:rFonts w:ascii="Times New Roman" w:hAnsi="Times New Roman" w:cs="Times New Roman"/>
          <w:sz w:val="26"/>
          <w:szCs w:val="26"/>
        </w:rPr>
        <w:t xml:space="preserve">    с. Айкино</w:t>
      </w:r>
    </w:p>
    <w:p w14:paraId="54445A38" w14:textId="77777777" w:rsidR="00A623DC" w:rsidRDefault="00A623DC" w:rsidP="00A623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5D45FFC4" w14:textId="77777777" w:rsidR="00A623DC" w:rsidRPr="001E736C" w:rsidRDefault="00A623DC" w:rsidP="00A623DC">
      <w:pPr>
        <w:autoSpaceDE w:val="0"/>
        <w:autoSpaceDN w:val="0"/>
        <w:adjustRightInd w:val="0"/>
        <w:spacing w:after="0" w:line="240" w:lineRule="auto"/>
        <w:jc w:val="both"/>
        <w:rPr>
          <w:rFonts w:ascii="Times New Roman" w:hAnsi="Times New Roman" w:cs="Times New Roman"/>
          <w:sz w:val="20"/>
          <w:szCs w:val="20"/>
        </w:rPr>
      </w:pPr>
      <w:r>
        <w:rPr>
          <w:rFonts w:ascii="Courier New" w:hAnsi="Courier New" w:cs="Courier New"/>
          <w:sz w:val="20"/>
          <w:szCs w:val="20"/>
        </w:rPr>
        <w:t xml:space="preserve">         </w:t>
      </w:r>
      <w:r w:rsidRPr="001E736C">
        <w:rPr>
          <w:rFonts w:ascii="Times New Roman" w:hAnsi="Times New Roman" w:cs="Times New Roman"/>
          <w:sz w:val="20"/>
          <w:szCs w:val="20"/>
        </w:rPr>
        <w:t>(полное наименование юридического лица, подающего заявку,</w:t>
      </w:r>
    </w:p>
    <w:p w14:paraId="6171F1D8" w14:textId="77777777" w:rsidR="00A623DC" w:rsidRPr="001E736C" w:rsidRDefault="00A623DC" w:rsidP="00A623DC">
      <w:pPr>
        <w:autoSpaceDE w:val="0"/>
        <w:autoSpaceDN w:val="0"/>
        <w:adjustRightInd w:val="0"/>
        <w:spacing w:after="0" w:line="240" w:lineRule="auto"/>
        <w:jc w:val="both"/>
        <w:rPr>
          <w:rFonts w:ascii="Times New Roman" w:hAnsi="Times New Roman" w:cs="Times New Roman"/>
          <w:sz w:val="20"/>
          <w:szCs w:val="20"/>
        </w:rPr>
      </w:pPr>
      <w:r w:rsidRPr="001E736C">
        <w:rPr>
          <w:rFonts w:ascii="Times New Roman" w:hAnsi="Times New Roman" w:cs="Times New Roman"/>
          <w:sz w:val="20"/>
          <w:szCs w:val="20"/>
        </w:rPr>
        <w:t>__________________________________________________________________________</w:t>
      </w:r>
      <w:r>
        <w:rPr>
          <w:rFonts w:ascii="Times New Roman" w:hAnsi="Times New Roman" w:cs="Times New Roman"/>
          <w:sz w:val="20"/>
          <w:szCs w:val="20"/>
        </w:rPr>
        <w:t>_______________</w:t>
      </w:r>
      <w:r w:rsidRPr="001E736C">
        <w:rPr>
          <w:rFonts w:ascii="Times New Roman" w:hAnsi="Times New Roman" w:cs="Times New Roman"/>
          <w:sz w:val="20"/>
          <w:szCs w:val="20"/>
        </w:rPr>
        <w:t>_</w:t>
      </w:r>
    </w:p>
    <w:p w14:paraId="6B57DE08" w14:textId="77777777" w:rsidR="00A623DC" w:rsidRDefault="00A623DC" w:rsidP="00A623DC">
      <w:pPr>
        <w:autoSpaceDE w:val="0"/>
        <w:autoSpaceDN w:val="0"/>
        <w:adjustRightInd w:val="0"/>
        <w:spacing w:after="0" w:line="240" w:lineRule="auto"/>
        <w:jc w:val="both"/>
        <w:rPr>
          <w:rFonts w:ascii="Courier New" w:hAnsi="Courier New" w:cs="Courier New"/>
          <w:sz w:val="20"/>
          <w:szCs w:val="20"/>
        </w:rPr>
      </w:pPr>
      <w:r w:rsidRPr="001E736C">
        <w:rPr>
          <w:rFonts w:ascii="Times New Roman" w:hAnsi="Times New Roman" w:cs="Times New Roman"/>
          <w:sz w:val="20"/>
          <w:szCs w:val="20"/>
        </w:rPr>
        <w:t xml:space="preserve">  </w:t>
      </w:r>
      <w:r>
        <w:rPr>
          <w:rFonts w:ascii="Times New Roman" w:hAnsi="Times New Roman" w:cs="Times New Roman"/>
          <w:sz w:val="20"/>
          <w:szCs w:val="20"/>
        </w:rPr>
        <w:tab/>
      </w:r>
      <w:r w:rsidRPr="001E736C">
        <w:rPr>
          <w:rFonts w:ascii="Times New Roman" w:hAnsi="Times New Roman" w:cs="Times New Roman"/>
          <w:sz w:val="20"/>
          <w:szCs w:val="20"/>
        </w:rPr>
        <w:t>фамилия, имя, отчество и паспортные данные физического лица, подающего заявку</w:t>
      </w:r>
      <w:r>
        <w:rPr>
          <w:rFonts w:ascii="Courier New" w:hAnsi="Courier New" w:cs="Courier New"/>
          <w:sz w:val="20"/>
          <w:szCs w:val="20"/>
        </w:rPr>
        <w:t>)</w:t>
      </w:r>
    </w:p>
    <w:p w14:paraId="24EDCEB2" w14:textId="77777777" w:rsidR="00A623DC" w:rsidRDefault="00A623DC" w:rsidP="00A623DC">
      <w:pPr>
        <w:autoSpaceDE w:val="0"/>
        <w:autoSpaceDN w:val="0"/>
        <w:adjustRightInd w:val="0"/>
        <w:spacing w:after="0" w:line="240" w:lineRule="auto"/>
        <w:jc w:val="both"/>
        <w:rPr>
          <w:rFonts w:ascii="Courier New" w:hAnsi="Courier New" w:cs="Courier New"/>
          <w:sz w:val="20"/>
          <w:szCs w:val="20"/>
        </w:rPr>
      </w:pPr>
    </w:p>
    <w:p w14:paraId="521F4AD2" w14:textId="77777777" w:rsidR="00A623DC" w:rsidRPr="001E736C" w:rsidRDefault="00A623DC" w:rsidP="00A623DC">
      <w:pPr>
        <w:autoSpaceDE w:val="0"/>
        <w:autoSpaceDN w:val="0"/>
        <w:adjustRightInd w:val="0"/>
        <w:spacing w:line="240" w:lineRule="auto"/>
        <w:jc w:val="both"/>
        <w:rPr>
          <w:rFonts w:ascii="Times New Roman" w:hAnsi="Times New Roman" w:cs="Times New Roman"/>
          <w:sz w:val="26"/>
          <w:szCs w:val="26"/>
        </w:rPr>
      </w:pPr>
      <w:r>
        <w:rPr>
          <w:rFonts w:ascii="Courier New" w:hAnsi="Courier New" w:cs="Courier New"/>
          <w:sz w:val="20"/>
          <w:szCs w:val="20"/>
        </w:rPr>
        <w:t xml:space="preserve">__________________________________________________________, </w:t>
      </w:r>
      <w:r w:rsidRPr="001E736C">
        <w:rPr>
          <w:rFonts w:ascii="Times New Roman" w:hAnsi="Times New Roman" w:cs="Times New Roman"/>
          <w:sz w:val="26"/>
          <w:szCs w:val="26"/>
        </w:rPr>
        <w:t>именуемый далее</w:t>
      </w:r>
    </w:p>
    <w:p w14:paraId="1586310F" w14:textId="77777777" w:rsidR="00A623DC" w:rsidRDefault="00A623DC" w:rsidP="00A623DC">
      <w:pPr>
        <w:autoSpaceDE w:val="0"/>
        <w:autoSpaceDN w:val="0"/>
        <w:adjustRightInd w:val="0"/>
        <w:spacing w:after="0" w:line="240" w:lineRule="auto"/>
        <w:jc w:val="both"/>
        <w:rPr>
          <w:rFonts w:ascii="Courier New" w:hAnsi="Courier New" w:cs="Courier New"/>
          <w:sz w:val="20"/>
          <w:szCs w:val="20"/>
        </w:rPr>
      </w:pPr>
      <w:r w:rsidRPr="001E736C">
        <w:rPr>
          <w:rFonts w:ascii="Times New Roman" w:hAnsi="Times New Roman" w:cs="Times New Roman"/>
          <w:sz w:val="26"/>
          <w:szCs w:val="26"/>
        </w:rPr>
        <w:t>Заявитель, в лице</w:t>
      </w:r>
      <w:r>
        <w:rPr>
          <w:rFonts w:ascii="Courier New" w:hAnsi="Courier New" w:cs="Courier New"/>
          <w:sz w:val="20"/>
          <w:szCs w:val="20"/>
        </w:rPr>
        <w:t xml:space="preserve"> ________________________________________________________,</w:t>
      </w:r>
    </w:p>
    <w:p w14:paraId="5814CCF6" w14:textId="77777777" w:rsidR="00A623DC" w:rsidRPr="001E736C" w:rsidRDefault="00A623DC" w:rsidP="00A623DC">
      <w:pPr>
        <w:autoSpaceDE w:val="0"/>
        <w:autoSpaceDN w:val="0"/>
        <w:adjustRightInd w:val="0"/>
        <w:spacing w:after="0" w:line="240" w:lineRule="auto"/>
        <w:jc w:val="both"/>
        <w:rPr>
          <w:rFonts w:ascii="Times New Roman" w:hAnsi="Times New Roman" w:cs="Times New Roman"/>
          <w:sz w:val="20"/>
          <w:szCs w:val="20"/>
        </w:rPr>
      </w:pPr>
      <w:r>
        <w:rPr>
          <w:rFonts w:ascii="Courier New" w:hAnsi="Courier New" w:cs="Courier New"/>
          <w:sz w:val="20"/>
          <w:szCs w:val="20"/>
        </w:rPr>
        <w:t xml:space="preserve">                            </w:t>
      </w:r>
      <w:r w:rsidRPr="001E736C">
        <w:rPr>
          <w:rFonts w:ascii="Times New Roman" w:hAnsi="Times New Roman" w:cs="Times New Roman"/>
          <w:sz w:val="20"/>
          <w:szCs w:val="20"/>
        </w:rPr>
        <w:t>(фамилия, имя, отчество, должность)</w:t>
      </w:r>
    </w:p>
    <w:p w14:paraId="3107E245" w14:textId="77777777" w:rsidR="00A623DC" w:rsidRDefault="00A623DC" w:rsidP="00A623DC">
      <w:pPr>
        <w:autoSpaceDE w:val="0"/>
        <w:autoSpaceDN w:val="0"/>
        <w:adjustRightInd w:val="0"/>
        <w:spacing w:line="240" w:lineRule="auto"/>
        <w:jc w:val="both"/>
        <w:rPr>
          <w:rFonts w:ascii="Courier New" w:hAnsi="Courier New" w:cs="Courier New"/>
          <w:sz w:val="20"/>
          <w:szCs w:val="20"/>
        </w:rPr>
      </w:pPr>
      <w:r w:rsidRPr="001E736C">
        <w:rPr>
          <w:rFonts w:ascii="Times New Roman" w:hAnsi="Times New Roman" w:cs="Times New Roman"/>
          <w:sz w:val="26"/>
          <w:szCs w:val="26"/>
        </w:rPr>
        <w:t>действующего на основании</w:t>
      </w:r>
      <w:r>
        <w:rPr>
          <w:rFonts w:ascii="Courier New" w:hAnsi="Courier New" w:cs="Courier New"/>
          <w:sz w:val="20"/>
          <w:szCs w:val="20"/>
        </w:rPr>
        <w:t xml:space="preserve"> _________________________________________________</w:t>
      </w:r>
    </w:p>
    <w:p w14:paraId="16802FEF" w14:textId="77777777" w:rsidR="00A623DC" w:rsidRPr="001E736C" w:rsidRDefault="00A623DC" w:rsidP="00A623DC">
      <w:pPr>
        <w:autoSpaceDE w:val="0"/>
        <w:autoSpaceDN w:val="0"/>
        <w:adjustRightInd w:val="0"/>
        <w:spacing w:after="0" w:line="240" w:lineRule="auto"/>
        <w:jc w:val="both"/>
        <w:rPr>
          <w:rFonts w:ascii="Times New Roman" w:hAnsi="Times New Roman" w:cs="Times New Roman"/>
          <w:sz w:val="20"/>
          <w:szCs w:val="20"/>
        </w:rPr>
      </w:pPr>
      <w:r>
        <w:rPr>
          <w:rFonts w:ascii="Courier New" w:hAnsi="Courier New" w:cs="Courier New"/>
          <w:sz w:val="20"/>
          <w:szCs w:val="20"/>
        </w:rPr>
        <w:t>_______________</w:t>
      </w:r>
      <w:r w:rsidRPr="001E736C">
        <w:rPr>
          <w:rFonts w:ascii="Times New Roman" w:hAnsi="Times New Roman" w:cs="Times New Roman"/>
          <w:sz w:val="20"/>
          <w:szCs w:val="20"/>
        </w:rPr>
        <w:t>___________________________________________________________,</w:t>
      </w:r>
    </w:p>
    <w:p w14:paraId="4EBBA683" w14:textId="77777777" w:rsidR="00A623DC" w:rsidRPr="001E736C" w:rsidRDefault="00A623DC" w:rsidP="00A623DC">
      <w:pPr>
        <w:autoSpaceDE w:val="0"/>
        <w:autoSpaceDN w:val="0"/>
        <w:adjustRightInd w:val="0"/>
        <w:spacing w:after="0" w:line="240" w:lineRule="auto"/>
        <w:jc w:val="both"/>
        <w:rPr>
          <w:rFonts w:ascii="Times New Roman" w:hAnsi="Times New Roman" w:cs="Times New Roman"/>
          <w:sz w:val="20"/>
          <w:szCs w:val="20"/>
        </w:rPr>
      </w:pPr>
      <w:r w:rsidRPr="001E736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E736C">
        <w:rPr>
          <w:rFonts w:ascii="Times New Roman" w:hAnsi="Times New Roman" w:cs="Times New Roman"/>
          <w:sz w:val="20"/>
          <w:szCs w:val="20"/>
        </w:rPr>
        <w:t xml:space="preserve"> (наименование документа)</w:t>
      </w:r>
    </w:p>
    <w:p w14:paraId="0FEFBC65" w14:textId="77777777" w:rsidR="00A623DC" w:rsidRPr="001E736C" w:rsidRDefault="00A623DC" w:rsidP="00A623DC">
      <w:pPr>
        <w:autoSpaceDE w:val="0"/>
        <w:autoSpaceDN w:val="0"/>
        <w:adjustRightInd w:val="0"/>
        <w:spacing w:after="0" w:line="240" w:lineRule="auto"/>
        <w:jc w:val="both"/>
        <w:rPr>
          <w:rFonts w:ascii="Times New Roman" w:hAnsi="Times New Roman" w:cs="Times New Roman"/>
          <w:sz w:val="26"/>
          <w:szCs w:val="26"/>
        </w:rPr>
      </w:pPr>
      <w:r>
        <w:rPr>
          <w:rFonts w:ascii="Courier New" w:hAnsi="Courier New" w:cs="Courier New"/>
          <w:sz w:val="20"/>
          <w:szCs w:val="20"/>
        </w:rPr>
        <w:t xml:space="preserve">    </w:t>
      </w:r>
      <w:r w:rsidRPr="001E736C">
        <w:rPr>
          <w:rFonts w:ascii="Times New Roman" w:hAnsi="Times New Roman" w:cs="Times New Roman"/>
          <w:sz w:val="26"/>
          <w:szCs w:val="26"/>
        </w:rPr>
        <w:t>1.   Изучив   информационное   сообщение о предстоящем Конкурсе, я,</w:t>
      </w:r>
    </w:p>
    <w:p w14:paraId="7B1B2922" w14:textId="77777777" w:rsidR="00A623DC" w:rsidRPr="001E736C" w:rsidRDefault="00A623DC" w:rsidP="00A623DC">
      <w:pPr>
        <w:autoSpaceDE w:val="0"/>
        <w:autoSpaceDN w:val="0"/>
        <w:adjustRightInd w:val="0"/>
        <w:spacing w:after="0" w:line="240" w:lineRule="auto"/>
        <w:jc w:val="both"/>
        <w:rPr>
          <w:rFonts w:ascii="Times New Roman" w:hAnsi="Times New Roman" w:cs="Times New Roman"/>
          <w:sz w:val="26"/>
          <w:szCs w:val="26"/>
        </w:rPr>
      </w:pPr>
      <w:r w:rsidRPr="001E736C">
        <w:rPr>
          <w:rFonts w:ascii="Times New Roman" w:hAnsi="Times New Roman" w:cs="Times New Roman"/>
          <w:sz w:val="26"/>
          <w:szCs w:val="26"/>
        </w:rPr>
        <w:t>нижеподписавшийся, согласен принять участие в Конкурсе в соответствии с</w:t>
      </w:r>
    </w:p>
    <w:p w14:paraId="5C05F144" w14:textId="77777777" w:rsidR="00A623DC" w:rsidRDefault="00A623DC" w:rsidP="00A623DC">
      <w:pPr>
        <w:autoSpaceDE w:val="0"/>
        <w:autoSpaceDN w:val="0"/>
        <w:adjustRightInd w:val="0"/>
        <w:spacing w:after="0" w:line="240" w:lineRule="auto"/>
        <w:jc w:val="both"/>
        <w:rPr>
          <w:rFonts w:ascii="Courier New" w:hAnsi="Courier New" w:cs="Courier New"/>
          <w:sz w:val="20"/>
          <w:szCs w:val="20"/>
        </w:rPr>
      </w:pPr>
      <w:r w:rsidRPr="001E736C">
        <w:rPr>
          <w:rFonts w:ascii="Times New Roman" w:hAnsi="Times New Roman" w:cs="Times New Roman"/>
          <w:sz w:val="26"/>
          <w:szCs w:val="26"/>
        </w:rPr>
        <w:t xml:space="preserve">установленной процедурой на условиях Конкурса по лоту </w:t>
      </w:r>
      <w:r>
        <w:rPr>
          <w:rFonts w:ascii="Times New Roman" w:hAnsi="Times New Roman" w:cs="Times New Roman"/>
          <w:sz w:val="26"/>
          <w:szCs w:val="26"/>
        </w:rPr>
        <w:t>№</w:t>
      </w:r>
      <w:r w:rsidRPr="001E736C">
        <w:rPr>
          <w:rFonts w:ascii="Times New Roman" w:hAnsi="Times New Roman" w:cs="Times New Roman"/>
          <w:sz w:val="26"/>
          <w:szCs w:val="26"/>
        </w:rPr>
        <w:t xml:space="preserve"> ___________________</w:t>
      </w:r>
    </w:p>
    <w:p w14:paraId="6B05978A" w14:textId="77777777" w:rsidR="00A623DC" w:rsidRPr="002937CE" w:rsidRDefault="00A623DC" w:rsidP="00A623DC">
      <w:pPr>
        <w:autoSpaceDE w:val="0"/>
        <w:autoSpaceDN w:val="0"/>
        <w:adjustRightInd w:val="0"/>
        <w:spacing w:line="240" w:lineRule="auto"/>
        <w:jc w:val="both"/>
        <w:rPr>
          <w:rFonts w:ascii="Times New Roman" w:hAnsi="Times New Roman" w:cs="Times New Roman"/>
          <w:sz w:val="26"/>
          <w:szCs w:val="26"/>
        </w:rPr>
      </w:pPr>
      <w:r>
        <w:rPr>
          <w:rFonts w:ascii="Courier New" w:hAnsi="Courier New" w:cs="Courier New"/>
          <w:sz w:val="20"/>
          <w:szCs w:val="20"/>
        </w:rPr>
        <w:t xml:space="preserve">    </w:t>
      </w:r>
      <w:r w:rsidRPr="002937CE">
        <w:rPr>
          <w:rFonts w:ascii="Times New Roman" w:hAnsi="Times New Roman" w:cs="Times New Roman"/>
          <w:sz w:val="26"/>
          <w:szCs w:val="26"/>
        </w:rPr>
        <w:t>2. В случае победы в Конкурсе принимаю на себя обязательства:</w:t>
      </w:r>
    </w:p>
    <w:p w14:paraId="5093812B" w14:textId="77777777" w:rsidR="00A623DC" w:rsidRPr="002937CE" w:rsidRDefault="00A623DC" w:rsidP="00A623DC">
      <w:pPr>
        <w:autoSpaceDE w:val="0"/>
        <w:autoSpaceDN w:val="0"/>
        <w:adjustRightInd w:val="0"/>
        <w:spacing w:line="240" w:lineRule="auto"/>
        <w:jc w:val="both"/>
        <w:rPr>
          <w:rFonts w:ascii="Times New Roman" w:hAnsi="Times New Roman" w:cs="Times New Roman"/>
          <w:sz w:val="26"/>
          <w:szCs w:val="26"/>
        </w:rPr>
      </w:pPr>
      <w:r w:rsidRPr="002937CE">
        <w:rPr>
          <w:rFonts w:ascii="Times New Roman" w:hAnsi="Times New Roman" w:cs="Times New Roman"/>
          <w:sz w:val="26"/>
          <w:szCs w:val="26"/>
        </w:rPr>
        <w:t xml:space="preserve">    подписать </w:t>
      </w:r>
      <w:r>
        <w:rPr>
          <w:rFonts w:ascii="Times New Roman" w:hAnsi="Times New Roman" w:cs="Times New Roman"/>
          <w:sz w:val="26"/>
          <w:szCs w:val="26"/>
        </w:rPr>
        <w:t xml:space="preserve">договор </w:t>
      </w:r>
      <w:r w:rsidRPr="002937CE">
        <w:rPr>
          <w:rFonts w:ascii="Times New Roman" w:hAnsi="Times New Roman" w:cs="Times New Roman"/>
          <w:sz w:val="26"/>
          <w:szCs w:val="26"/>
        </w:rPr>
        <w:t xml:space="preserve">в течение   5 рабочих дней со дня получения проекта договора, при этом согласен с доведенными до меня условиями договора; </w:t>
      </w:r>
    </w:p>
    <w:p w14:paraId="45CF2829" w14:textId="77777777" w:rsidR="00A623DC" w:rsidRPr="001E736C" w:rsidRDefault="00A623DC" w:rsidP="00A623DC">
      <w:pPr>
        <w:autoSpaceDE w:val="0"/>
        <w:autoSpaceDN w:val="0"/>
        <w:adjustRightInd w:val="0"/>
        <w:spacing w:after="0" w:line="240" w:lineRule="auto"/>
        <w:jc w:val="both"/>
        <w:rPr>
          <w:rFonts w:ascii="Times New Roman" w:hAnsi="Times New Roman" w:cs="Times New Roman"/>
          <w:sz w:val="26"/>
          <w:szCs w:val="26"/>
        </w:rPr>
      </w:pPr>
      <w:r>
        <w:rPr>
          <w:rFonts w:ascii="Courier New" w:hAnsi="Courier New" w:cs="Courier New"/>
          <w:sz w:val="20"/>
          <w:szCs w:val="20"/>
        </w:rPr>
        <w:t xml:space="preserve">    3</w:t>
      </w:r>
      <w:r w:rsidRPr="001E736C">
        <w:rPr>
          <w:rFonts w:ascii="Times New Roman" w:hAnsi="Times New Roman" w:cs="Times New Roman"/>
          <w:sz w:val="26"/>
          <w:szCs w:val="26"/>
        </w:rPr>
        <w:t xml:space="preserve">)  перечислить на лицевой счет администрации МО МР </w:t>
      </w:r>
      <w:r>
        <w:rPr>
          <w:rFonts w:ascii="Times New Roman" w:hAnsi="Times New Roman" w:cs="Times New Roman"/>
          <w:sz w:val="26"/>
          <w:szCs w:val="26"/>
        </w:rPr>
        <w:t>«</w:t>
      </w:r>
      <w:r w:rsidRPr="001E736C">
        <w:rPr>
          <w:rFonts w:ascii="Times New Roman" w:hAnsi="Times New Roman" w:cs="Times New Roman"/>
          <w:sz w:val="26"/>
          <w:szCs w:val="26"/>
        </w:rPr>
        <w:t>Усть-Вымск</w:t>
      </w:r>
      <w:r>
        <w:rPr>
          <w:rFonts w:ascii="Times New Roman" w:hAnsi="Times New Roman" w:cs="Times New Roman"/>
          <w:sz w:val="26"/>
          <w:szCs w:val="26"/>
        </w:rPr>
        <w:t>и</w:t>
      </w:r>
      <w:r w:rsidRPr="001E736C">
        <w:rPr>
          <w:rFonts w:ascii="Times New Roman" w:hAnsi="Times New Roman" w:cs="Times New Roman"/>
          <w:sz w:val="26"/>
          <w:szCs w:val="26"/>
        </w:rPr>
        <w:t>й</w:t>
      </w:r>
      <w:r>
        <w:rPr>
          <w:rFonts w:ascii="Times New Roman" w:hAnsi="Times New Roman" w:cs="Times New Roman"/>
          <w:sz w:val="26"/>
          <w:szCs w:val="26"/>
        </w:rPr>
        <w:t>»</w:t>
      </w:r>
      <w:r w:rsidRPr="001E736C">
        <w:rPr>
          <w:rFonts w:ascii="Times New Roman" w:hAnsi="Times New Roman" w:cs="Times New Roman"/>
          <w:sz w:val="26"/>
          <w:szCs w:val="26"/>
        </w:rPr>
        <w:t>,</w:t>
      </w:r>
    </w:p>
    <w:p w14:paraId="3744890F" w14:textId="77777777" w:rsidR="00A623DC" w:rsidRPr="001E736C" w:rsidRDefault="00A623DC" w:rsidP="00A623DC">
      <w:pPr>
        <w:autoSpaceDE w:val="0"/>
        <w:autoSpaceDN w:val="0"/>
        <w:adjustRightInd w:val="0"/>
        <w:spacing w:after="0" w:line="240" w:lineRule="auto"/>
        <w:jc w:val="both"/>
        <w:rPr>
          <w:rFonts w:ascii="Times New Roman" w:hAnsi="Times New Roman" w:cs="Times New Roman"/>
          <w:sz w:val="26"/>
          <w:szCs w:val="26"/>
        </w:rPr>
      </w:pPr>
      <w:r w:rsidRPr="001E736C">
        <w:rPr>
          <w:rFonts w:ascii="Times New Roman" w:hAnsi="Times New Roman" w:cs="Times New Roman"/>
          <w:sz w:val="26"/>
          <w:szCs w:val="26"/>
        </w:rPr>
        <w:t>плату за право размещения нестационарного торгового объекта.</w:t>
      </w:r>
    </w:p>
    <w:p w14:paraId="5B4AC7F5" w14:textId="77777777" w:rsidR="00A623DC" w:rsidRDefault="00A623DC" w:rsidP="00A623DC">
      <w:pPr>
        <w:autoSpaceDE w:val="0"/>
        <w:autoSpaceDN w:val="0"/>
        <w:adjustRightInd w:val="0"/>
        <w:spacing w:line="240" w:lineRule="auto"/>
        <w:jc w:val="both"/>
        <w:rPr>
          <w:rFonts w:ascii="Courier New" w:hAnsi="Courier New" w:cs="Courier New"/>
          <w:sz w:val="20"/>
          <w:szCs w:val="20"/>
        </w:rPr>
      </w:pPr>
    </w:p>
    <w:p w14:paraId="5EE5F518" w14:textId="77777777" w:rsidR="00A623DC" w:rsidRPr="002937CE" w:rsidRDefault="00A623DC" w:rsidP="00A623DC">
      <w:pPr>
        <w:autoSpaceDE w:val="0"/>
        <w:autoSpaceDN w:val="0"/>
        <w:adjustRightInd w:val="0"/>
        <w:spacing w:after="0" w:line="240" w:lineRule="auto"/>
        <w:jc w:val="both"/>
        <w:rPr>
          <w:rFonts w:ascii="Times New Roman" w:hAnsi="Times New Roman" w:cs="Times New Roman"/>
          <w:sz w:val="26"/>
          <w:szCs w:val="26"/>
        </w:rPr>
      </w:pPr>
      <w:r>
        <w:rPr>
          <w:rFonts w:ascii="Courier New" w:hAnsi="Courier New" w:cs="Courier New"/>
          <w:sz w:val="20"/>
          <w:szCs w:val="20"/>
        </w:rPr>
        <w:t xml:space="preserve">    </w:t>
      </w:r>
      <w:r w:rsidRPr="002937CE">
        <w:rPr>
          <w:rFonts w:ascii="Times New Roman" w:hAnsi="Times New Roman" w:cs="Times New Roman"/>
          <w:sz w:val="26"/>
          <w:szCs w:val="26"/>
        </w:rPr>
        <w:t>К заявке прилагаются документы по описи на ___ л.</w:t>
      </w:r>
    </w:p>
    <w:p w14:paraId="36F8738F" w14:textId="77777777" w:rsidR="00A623DC" w:rsidRPr="002937CE" w:rsidRDefault="00A623DC" w:rsidP="00A623DC">
      <w:pPr>
        <w:autoSpaceDE w:val="0"/>
        <w:autoSpaceDN w:val="0"/>
        <w:adjustRightInd w:val="0"/>
        <w:spacing w:after="0" w:line="240" w:lineRule="auto"/>
        <w:jc w:val="both"/>
        <w:rPr>
          <w:rFonts w:ascii="Times New Roman" w:hAnsi="Times New Roman" w:cs="Times New Roman"/>
          <w:sz w:val="26"/>
          <w:szCs w:val="26"/>
        </w:rPr>
      </w:pPr>
      <w:r w:rsidRPr="002937CE">
        <w:rPr>
          <w:rFonts w:ascii="Times New Roman" w:hAnsi="Times New Roman" w:cs="Times New Roman"/>
          <w:sz w:val="26"/>
          <w:szCs w:val="26"/>
        </w:rPr>
        <w:t xml:space="preserve">    Контактные данные: телефон ____________ ___________</w:t>
      </w:r>
    </w:p>
    <w:p w14:paraId="7476069E" w14:textId="77777777" w:rsidR="00A623DC" w:rsidRPr="002937CE" w:rsidRDefault="00A623DC" w:rsidP="00A623DC">
      <w:pPr>
        <w:autoSpaceDE w:val="0"/>
        <w:autoSpaceDN w:val="0"/>
        <w:adjustRightInd w:val="0"/>
        <w:spacing w:after="0" w:line="240" w:lineRule="auto"/>
        <w:jc w:val="both"/>
        <w:rPr>
          <w:rFonts w:ascii="Times New Roman" w:hAnsi="Times New Roman" w:cs="Times New Roman"/>
          <w:sz w:val="26"/>
          <w:szCs w:val="26"/>
        </w:rPr>
      </w:pPr>
      <w:r w:rsidRPr="002937CE">
        <w:rPr>
          <w:rFonts w:ascii="Times New Roman" w:hAnsi="Times New Roman" w:cs="Times New Roman"/>
          <w:sz w:val="26"/>
          <w:szCs w:val="26"/>
        </w:rPr>
        <w:t xml:space="preserve">    факс ______________________________________________</w:t>
      </w:r>
    </w:p>
    <w:p w14:paraId="6EE8DB26" w14:textId="77777777" w:rsidR="00A623DC" w:rsidRPr="002937CE" w:rsidRDefault="00A623DC" w:rsidP="00A623DC">
      <w:pPr>
        <w:autoSpaceDE w:val="0"/>
        <w:autoSpaceDN w:val="0"/>
        <w:adjustRightInd w:val="0"/>
        <w:spacing w:after="0" w:line="240" w:lineRule="auto"/>
        <w:jc w:val="both"/>
        <w:rPr>
          <w:rFonts w:ascii="Times New Roman" w:hAnsi="Times New Roman" w:cs="Times New Roman"/>
          <w:sz w:val="26"/>
          <w:szCs w:val="26"/>
        </w:rPr>
      </w:pPr>
      <w:r w:rsidRPr="002937CE">
        <w:rPr>
          <w:rFonts w:ascii="Times New Roman" w:hAnsi="Times New Roman" w:cs="Times New Roman"/>
          <w:sz w:val="26"/>
          <w:szCs w:val="26"/>
        </w:rPr>
        <w:t xml:space="preserve">    электронный адрес _________________________________</w:t>
      </w:r>
    </w:p>
    <w:p w14:paraId="762C3577" w14:textId="77777777" w:rsidR="00A623DC" w:rsidRPr="002937CE" w:rsidRDefault="00A623DC" w:rsidP="00A623DC">
      <w:pPr>
        <w:autoSpaceDE w:val="0"/>
        <w:autoSpaceDN w:val="0"/>
        <w:adjustRightInd w:val="0"/>
        <w:spacing w:after="0" w:line="240" w:lineRule="auto"/>
        <w:jc w:val="both"/>
        <w:rPr>
          <w:rFonts w:ascii="Times New Roman" w:hAnsi="Times New Roman" w:cs="Times New Roman"/>
          <w:sz w:val="26"/>
          <w:szCs w:val="26"/>
        </w:rPr>
      </w:pPr>
      <w:r w:rsidRPr="002937CE">
        <w:rPr>
          <w:rFonts w:ascii="Times New Roman" w:hAnsi="Times New Roman" w:cs="Times New Roman"/>
          <w:sz w:val="26"/>
          <w:szCs w:val="26"/>
        </w:rPr>
        <w:t xml:space="preserve">    почтовый адрес ____________________________________</w:t>
      </w:r>
    </w:p>
    <w:p w14:paraId="190C0F64" w14:textId="77777777" w:rsidR="00A623DC" w:rsidRDefault="00A623DC" w:rsidP="00A623DC">
      <w:pPr>
        <w:autoSpaceDE w:val="0"/>
        <w:autoSpaceDN w:val="0"/>
        <w:adjustRightInd w:val="0"/>
        <w:spacing w:line="240" w:lineRule="auto"/>
        <w:jc w:val="both"/>
        <w:rPr>
          <w:rFonts w:ascii="Courier New" w:hAnsi="Courier New" w:cs="Courier New"/>
          <w:sz w:val="20"/>
          <w:szCs w:val="20"/>
        </w:rPr>
      </w:pPr>
    </w:p>
    <w:p w14:paraId="7EB73E39" w14:textId="77777777" w:rsidR="00A623DC" w:rsidRPr="002937CE" w:rsidRDefault="00A623DC" w:rsidP="00A623DC">
      <w:pPr>
        <w:autoSpaceDE w:val="0"/>
        <w:autoSpaceDN w:val="0"/>
        <w:adjustRightInd w:val="0"/>
        <w:spacing w:line="240" w:lineRule="auto"/>
        <w:jc w:val="both"/>
        <w:rPr>
          <w:rFonts w:ascii="Times New Roman" w:hAnsi="Times New Roman" w:cs="Times New Roman"/>
          <w:sz w:val="26"/>
          <w:szCs w:val="26"/>
        </w:rPr>
      </w:pPr>
      <w:r>
        <w:rPr>
          <w:rFonts w:ascii="Courier New" w:hAnsi="Courier New" w:cs="Courier New"/>
          <w:sz w:val="20"/>
          <w:szCs w:val="20"/>
        </w:rPr>
        <w:t xml:space="preserve">    </w:t>
      </w:r>
      <w:r w:rsidRPr="002937CE">
        <w:rPr>
          <w:rFonts w:ascii="Times New Roman" w:hAnsi="Times New Roman" w:cs="Times New Roman"/>
          <w:sz w:val="26"/>
          <w:szCs w:val="26"/>
        </w:rPr>
        <w:t>Подпись Заявителя</w:t>
      </w:r>
    </w:p>
    <w:p w14:paraId="56DB1B2C" w14:textId="77777777" w:rsidR="00A623DC" w:rsidRPr="002937CE" w:rsidRDefault="00A623DC" w:rsidP="00A623DC">
      <w:pPr>
        <w:autoSpaceDE w:val="0"/>
        <w:autoSpaceDN w:val="0"/>
        <w:adjustRightInd w:val="0"/>
        <w:spacing w:line="240" w:lineRule="auto"/>
        <w:jc w:val="both"/>
        <w:rPr>
          <w:rFonts w:ascii="Times New Roman" w:hAnsi="Times New Roman" w:cs="Times New Roman"/>
          <w:sz w:val="26"/>
          <w:szCs w:val="26"/>
        </w:rPr>
      </w:pPr>
      <w:r w:rsidRPr="002937CE">
        <w:rPr>
          <w:rFonts w:ascii="Times New Roman" w:hAnsi="Times New Roman" w:cs="Times New Roman"/>
          <w:sz w:val="26"/>
          <w:szCs w:val="26"/>
        </w:rPr>
        <w:t xml:space="preserve">    (его полномочного представителя) ____________________</w:t>
      </w:r>
    </w:p>
    <w:p w14:paraId="4D8C83EE" w14:textId="4EB10BB6" w:rsidR="00A623DC" w:rsidRPr="002937CE" w:rsidRDefault="00A623DC" w:rsidP="00A623DC">
      <w:pPr>
        <w:autoSpaceDE w:val="0"/>
        <w:autoSpaceDN w:val="0"/>
        <w:adjustRightInd w:val="0"/>
        <w:spacing w:line="240" w:lineRule="auto"/>
        <w:jc w:val="both"/>
        <w:rPr>
          <w:rFonts w:ascii="Times New Roman" w:hAnsi="Times New Roman" w:cs="Times New Roman"/>
          <w:sz w:val="26"/>
          <w:szCs w:val="26"/>
        </w:rPr>
      </w:pPr>
      <w:r w:rsidRPr="002937CE">
        <w:rPr>
          <w:rFonts w:ascii="Times New Roman" w:hAnsi="Times New Roman" w:cs="Times New Roman"/>
          <w:sz w:val="26"/>
          <w:szCs w:val="26"/>
        </w:rPr>
        <w:t xml:space="preserve">    м.п.</w:t>
      </w:r>
      <w:r w:rsidR="00FF6329">
        <w:rPr>
          <w:rFonts w:ascii="Times New Roman" w:hAnsi="Times New Roman" w:cs="Times New Roman"/>
          <w:sz w:val="26"/>
          <w:szCs w:val="26"/>
        </w:rPr>
        <w:tab/>
      </w:r>
      <w:r w:rsidR="00FF6329">
        <w:rPr>
          <w:rFonts w:ascii="Times New Roman" w:hAnsi="Times New Roman" w:cs="Times New Roman"/>
          <w:sz w:val="26"/>
          <w:szCs w:val="26"/>
        </w:rPr>
        <w:tab/>
      </w:r>
      <w:r w:rsidR="00FF6329">
        <w:rPr>
          <w:rFonts w:ascii="Times New Roman" w:hAnsi="Times New Roman" w:cs="Times New Roman"/>
          <w:sz w:val="26"/>
          <w:szCs w:val="26"/>
        </w:rPr>
        <w:tab/>
      </w:r>
      <w:r w:rsidR="00FF6329">
        <w:rPr>
          <w:rFonts w:ascii="Times New Roman" w:hAnsi="Times New Roman" w:cs="Times New Roman"/>
          <w:sz w:val="26"/>
          <w:szCs w:val="26"/>
        </w:rPr>
        <w:tab/>
      </w:r>
      <w:r w:rsidR="00FF6329">
        <w:rPr>
          <w:rFonts w:ascii="Times New Roman" w:hAnsi="Times New Roman" w:cs="Times New Roman"/>
          <w:sz w:val="26"/>
          <w:szCs w:val="26"/>
        </w:rPr>
        <w:tab/>
      </w:r>
      <w:r w:rsidR="00FF6329">
        <w:rPr>
          <w:rFonts w:ascii="Times New Roman" w:hAnsi="Times New Roman" w:cs="Times New Roman"/>
          <w:sz w:val="26"/>
          <w:szCs w:val="26"/>
        </w:rPr>
        <w:tab/>
      </w:r>
      <w:r w:rsidR="00FF6329">
        <w:rPr>
          <w:rFonts w:ascii="Times New Roman" w:hAnsi="Times New Roman" w:cs="Times New Roman"/>
          <w:sz w:val="26"/>
          <w:szCs w:val="26"/>
        </w:rPr>
        <w:tab/>
      </w:r>
      <w:r w:rsidR="00FF6329">
        <w:rPr>
          <w:rFonts w:ascii="Times New Roman" w:hAnsi="Times New Roman" w:cs="Times New Roman"/>
          <w:sz w:val="26"/>
          <w:szCs w:val="26"/>
        </w:rPr>
        <w:tab/>
      </w:r>
      <w:r w:rsidRPr="002937CE">
        <w:rPr>
          <w:rFonts w:ascii="Times New Roman" w:hAnsi="Times New Roman" w:cs="Times New Roman"/>
          <w:sz w:val="26"/>
          <w:szCs w:val="26"/>
        </w:rPr>
        <w:t xml:space="preserve">Дата </w:t>
      </w:r>
      <w:r>
        <w:rPr>
          <w:rFonts w:ascii="Times New Roman" w:hAnsi="Times New Roman" w:cs="Times New Roman"/>
          <w:sz w:val="26"/>
          <w:szCs w:val="26"/>
        </w:rPr>
        <w:t>«</w:t>
      </w:r>
      <w:r w:rsidRPr="002937CE">
        <w:rPr>
          <w:rFonts w:ascii="Times New Roman" w:hAnsi="Times New Roman" w:cs="Times New Roman"/>
          <w:sz w:val="26"/>
          <w:szCs w:val="26"/>
        </w:rPr>
        <w:t>___</w:t>
      </w:r>
      <w:r>
        <w:rPr>
          <w:rFonts w:ascii="Times New Roman" w:hAnsi="Times New Roman" w:cs="Times New Roman"/>
          <w:sz w:val="26"/>
          <w:szCs w:val="26"/>
        </w:rPr>
        <w:t>»</w:t>
      </w:r>
      <w:r w:rsidRPr="002937CE">
        <w:rPr>
          <w:rFonts w:ascii="Times New Roman" w:hAnsi="Times New Roman" w:cs="Times New Roman"/>
          <w:sz w:val="26"/>
          <w:szCs w:val="26"/>
        </w:rPr>
        <w:t xml:space="preserve"> ____________ 20</w:t>
      </w:r>
      <w:r>
        <w:rPr>
          <w:rFonts w:ascii="Times New Roman" w:hAnsi="Times New Roman" w:cs="Times New Roman"/>
          <w:sz w:val="26"/>
          <w:szCs w:val="26"/>
        </w:rPr>
        <w:t xml:space="preserve">  </w:t>
      </w:r>
      <w:r w:rsidRPr="002937CE">
        <w:rPr>
          <w:rFonts w:ascii="Times New Roman" w:hAnsi="Times New Roman" w:cs="Times New Roman"/>
          <w:sz w:val="26"/>
          <w:szCs w:val="26"/>
        </w:rPr>
        <w:t xml:space="preserve"> г.</w:t>
      </w:r>
    </w:p>
    <w:p w14:paraId="22AE1D8D" w14:textId="77777777" w:rsidR="00A623DC" w:rsidRPr="002937CE" w:rsidRDefault="00A623DC" w:rsidP="00A623DC">
      <w:pPr>
        <w:autoSpaceDE w:val="0"/>
        <w:autoSpaceDN w:val="0"/>
        <w:adjustRightInd w:val="0"/>
        <w:spacing w:line="240" w:lineRule="auto"/>
        <w:jc w:val="both"/>
        <w:rPr>
          <w:rFonts w:ascii="Times New Roman" w:hAnsi="Times New Roman" w:cs="Times New Roman"/>
          <w:sz w:val="26"/>
          <w:szCs w:val="26"/>
        </w:rPr>
      </w:pPr>
      <w:r w:rsidRPr="002937CE">
        <w:rPr>
          <w:rFonts w:ascii="Times New Roman" w:hAnsi="Times New Roman" w:cs="Times New Roman"/>
          <w:sz w:val="26"/>
          <w:szCs w:val="26"/>
        </w:rPr>
        <w:lastRenderedPageBreak/>
        <w:t xml:space="preserve">    Заявка принята Организатором:</w:t>
      </w:r>
    </w:p>
    <w:p w14:paraId="0CB066C5" w14:textId="77777777" w:rsidR="00A623DC" w:rsidRPr="002937CE" w:rsidRDefault="00A623DC" w:rsidP="00A623DC">
      <w:pPr>
        <w:autoSpaceDE w:val="0"/>
        <w:autoSpaceDN w:val="0"/>
        <w:adjustRightInd w:val="0"/>
        <w:spacing w:line="240" w:lineRule="auto"/>
        <w:jc w:val="both"/>
        <w:rPr>
          <w:rFonts w:ascii="Times New Roman" w:hAnsi="Times New Roman" w:cs="Times New Roman"/>
          <w:sz w:val="26"/>
          <w:szCs w:val="26"/>
        </w:rPr>
      </w:pPr>
      <w:r w:rsidRPr="002937CE">
        <w:rPr>
          <w:rFonts w:ascii="Times New Roman" w:hAnsi="Times New Roman" w:cs="Times New Roman"/>
          <w:sz w:val="26"/>
          <w:szCs w:val="26"/>
        </w:rPr>
        <w:t xml:space="preserve">    час. ____ мин. ____ "___" _____________ 20__ г. за N __________________</w:t>
      </w:r>
    </w:p>
    <w:p w14:paraId="66633E0C" w14:textId="77777777" w:rsidR="00A623DC" w:rsidRPr="002937CE" w:rsidRDefault="00A623DC" w:rsidP="00A623DC">
      <w:pPr>
        <w:autoSpaceDE w:val="0"/>
        <w:autoSpaceDN w:val="0"/>
        <w:adjustRightInd w:val="0"/>
        <w:spacing w:line="240" w:lineRule="auto"/>
        <w:jc w:val="both"/>
        <w:rPr>
          <w:rFonts w:ascii="Times New Roman" w:hAnsi="Times New Roman" w:cs="Times New Roman"/>
          <w:sz w:val="26"/>
          <w:szCs w:val="26"/>
        </w:rPr>
      </w:pPr>
      <w:r w:rsidRPr="002937CE">
        <w:rPr>
          <w:rFonts w:ascii="Times New Roman" w:hAnsi="Times New Roman" w:cs="Times New Roman"/>
          <w:sz w:val="26"/>
          <w:szCs w:val="26"/>
        </w:rPr>
        <w:t xml:space="preserve">    Подпись уполномоченного лица Организатора: ____________/ФИО ___________</w:t>
      </w:r>
    </w:p>
    <w:p w14:paraId="08505231" w14:textId="77777777" w:rsidR="00A623DC" w:rsidRDefault="00A623DC" w:rsidP="00A623DC">
      <w:pPr>
        <w:autoSpaceDE w:val="0"/>
        <w:autoSpaceDN w:val="0"/>
        <w:adjustRightInd w:val="0"/>
        <w:spacing w:line="240" w:lineRule="auto"/>
        <w:jc w:val="both"/>
        <w:rPr>
          <w:rFonts w:ascii="Courier New" w:hAnsi="Courier New" w:cs="Courier New"/>
          <w:sz w:val="20"/>
          <w:szCs w:val="20"/>
        </w:rPr>
      </w:pPr>
    </w:p>
    <w:p w14:paraId="0C6DD0A2" w14:textId="77777777" w:rsidR="00A623DC" w:rsidRDefault="00A623DC" w:rsidP="00A623DC">
      <w:pPr>
        <w:autoSpaceDE w:val="0"/>
        <w:autoSpaceDN w:val="0"/>
        <w:adjustRightInd w:val="0"/>
        <w:spacing w:line="240" w:lineRule="auto"/>
        <w:jc w:val="center"/>
        <w:rPr>
          <w:rFonts w:ascii="Times New Roman" w:hAnsi="Times New Roman" w:cs="Times New Roman"/>
          <w:sz w:val="26"/>
          <w:szCs w:val="26"/>
        </w:rPr>
      </w:pPr>
      <w:r w:rsidRPr="002937CE">
        <w:rPr>
          <w:rFonts w:ascii="Times New Roman" w:hAnsi="Times New Roman" w:cs="Times New Roman"/>
          <w:sz w:val="26"/>
          <w:szCs w:val="26"/>
        </w:rPr>
        <w:t>Опись</w:t>
      </w:r>
    </w:p>
    <w:p w14:paraId="6BE99E7B" w14:textId="77777777" w:rsidR="00A623DC" w:rsidRPr="002937CE" w:rsidRDefault="00A623DC" w:rsidP="00A623DC">
      <w:pPr>
        <w:autoSpaceDE w:val="0"/>
        <w:autoSpaceDN w:val="0"/>
        <w:adjustRightInd w:val="0"/>
        <w:spacing w:line="240" w:lineRule="auto"/>
        <w:jc w:val="center"/>
        <w:rPr>
          <w:rFonts w:ascii="Times New Roman" w:hAnsi="Times New Roman" w:cs="Times New Roman"/>
          <w:sz w:val="26"/>
          <w:szCs w:val="26"/>
        </w:rPr>
      </w:pPr>
      <w:r w:rsidRPr="002937CE">
        <w:rPr>
          <w:rFonts w:ascii="Times New Roman" w:hAnsi="Times New Roman" w:cs="Times New Roman"/>
          <w:sz w:val="26"/>
          <w:szCs w:val="26"/>
        </w:rPr>
        <w:t>документов,</w:t>
      </w:r>
      <w:r>
        <w:rPr>
          <w:rFonts w:ascii="Times New Roman" w:hAnsi="Times New Roman" w:cs="Times New Roman"/>
          <w:sz w:val="26"/>
          <w:szCs w:val="26"/>
        </w:rPr>
        <w:t xml:space="preserve"> входящих в состав заявки на участие в конкурсе</w:t>
      </w:r>
    </w:p>
    <w:p w14:paraId="7C71C765" w14:textId="77777777" w:rsidR="00A623DC" w:rsidRPr="002937CE" w:rsidRDefault="00A623DC" w:rsidP="00A623DC">
      <w:pPr>
        <w:autoSpaceDE w:val="0"/>
        <w:autoSpaceDN w:val="0"/>
        <w:adjustRightInd w:val="0"/>
        <w:spacing w:line="240" w:lineRule="auto"/>
        <w:jc w:val="center"/>
        <w:rPr>
          <w:rFonts w:ascii="Times New Roman" w:hAnsi="Times New Roman" w:cs="Times New Roman"/>
          <w:sz w:val="20"/>
          <w:szCs w:val="20"/>
        </w:rPr>
      </w:pPr>
      <w:r w:rsidRPr="002937CE">
        <w:rPr>
          <w:rFonts w:ascii="Times New Roman" w:hAnsi="Times New Roman" w:cs="Times New Roman"/>
          <w:sz w:val="20"/>
          <w:szCs w:val="20"/>
        </w:rPr>
        <w:t>(опись составляется в 2 экземплярах)</w:t>
      </w:r>
    </w:p>
    <w:p w14:paraId="33FB717E" w14:textId="77777777" w:rsidR="00A623DC" w:rsidRDefault="00A623DC" w:rsidP="00A623DC">
      <w:pPr>
        <w:autoSpaceDE w:val="0"/>
        <w:autoSpaceDN w:val="0"/>
        <w:adjustRightInd w:val="0"/>
        <w:spacing w:after="0" w:line="240" w:lineRule="auto"/>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046"/>
        <w:gridCol w:w="3192"/>
      </w:tblGrid>
      <w:tr w:rsidR="00A623DC" w14:paraId="2264DB92" w14:textId="77777777" w:rsidTr="00C60A5A">
        <w:tc>
          <w:tcPr>
            <w:tcW w:w="794" w:type="dxa"/>
            <w:tcBorders>
              <w:top w:val="single" w:sz="4" w:space="0" w:color="auto"/>
              <w:left w:val="single" w:sz="4" w:space="0" w:color="auto"/>
              <w:bottom w:val="single" w:sz="4" w:space="0" w:color="auto"/>
              <w:right w:val="single" w:sz="4" w:space="0" w:color="auto"/>
            </w:tcBorders>
          </w:tcPr>
          <w:p w14:paraId="503DB5BB" w14:textId="77777777" w:rsidR="00A623DC" w:rsidRDefault="00A623DC" w:rsidP="00C60A5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N п/п</w:t>
            </w:r>
          </w:p>
        </w:tc>
        <w:tc>
          <w:tcPr>
            <w:tcW w:w="5046" w:type="dxa"/>
            <w:tcBorders>
              <w:top w:val="single" w:sz="4" w:space="0" w:color="auto"/>
              <w:left w:val="single" w:sz="4" w:space="0" w:color="auto"/>
              <w:bottom w:val="single" w:sz="4" w:space="0" w:color="auto"/>
              <w:right w:val="single" w:sz="4" w:space="0" w:color="auto"/>
            </w:tcBorders>
          </w:tcPr>
          <w:p w14:paraId="6A71A14B" w14:textId="77777777" w:rsidR="00A623DC" w:rsidRDefault="00A623DC" w:rsidP="00C60A5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Наименование документа</w:t>
            </w:r>
          </w:p>
        </w:tc>
        <w:tc>
          <w:tcPr>
            <w:tcW w:w="3192" w:type="dxa"/>
            <w:tcBorders>
              <w:top w:val="single" w:sz="4" w:space="0" w:color="auto"/>
              <w:left w:val="single" w:sz="4" w:space="0" w:color="auto"/>
              <w:bottom w:val="single" w:sz="4" w:space="0" w:color="auto"/>
              <w:right w:val="single" w:sz="4" w:space="0" w:color="auto"/>
            </w:tcBorders>
          </w:tcPr>
          <w:p w14:paraId="2445BCB3" w14:textId="77777777" w:rsidR="00A623DC" w:rsidRDefault="00A623DC" w:rsidP="00C60A5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Кол-во листов</w:t>
            </w:r>
          </w:p>
        </w:tc>
      </w:tr>
      <w:tr w:rsidR="00A623DC" w14:paraId="0FFBDCBE" w14:textId="77777777" w:rsidTr="00C60A5A">
        <w:tc>
          <w:tcPr>
            <w:tcW w:w="794" w:type="dxa"/>
            <w:tcBorders>
              <w:top w:val="single" w:sz="4" w:space="0" w:color="auto"/>
              <w:left w:val="single" w:sz="4" w:space="0" w:color="auto"/>
              <w:bottom w:val="single" w:sz="4" w:space="0" w:color="auto"/>
              <w:right w:val="single" w:sz="4" w:space="0" w:color="auto"/>
            </w:tcBorders>
          </w:tcPr>
          <w:p w14:paraId="124840E4"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5046" w:type="dxa"/>
            <w:tcBorders>
              <w:top w:val="single" w:sz="4" w:space="0" w:color="auto"/>
              <w:left w:val="single" w:sz="4" w:space="0" w:color="auto"/>
              <w:bottom w:val="single" w:sz="4" w:space="0" w:color="auto"/>
              <w:right w:val="single" w:sz="4" w:space="0" w:color="auto"/>
            </w:tcBorders>
          </w:tcPr>
          <w:p w14:paraId="78EE1DED"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p>
        </w:tc>
        <w:tc>
          <w:tcPr>
            <w:tcW w:w="3192" w:type="dxa"/>
            <w:tcBorders>
              <w:top w:val="single" w:sz="4" w:space="0" w:color="auto"/>
              <w:left w:val="single" w:sz="4" w:space="0" w:color="auto"/>
              <w:bottom w:val="single" w:sz="4" w:space="0" w:color="auto"/>
              <w:right w:val="single" w:sz="4" w:space="0" w:color="auto"/>
            </w:tcBorders>
          </w:tcPr>
          <w:p w14:paraId="61FF08A7"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p>
        </w:tc>
      </w:tr>
      <w:tr w:rsidR="00A623DC" w14:paraId="79727475" w14:textId="77777777" w:rsidTr="00C60A5A">
        <w:tc>
          <w:tcPr>
            <w:tcW w:w="794" w:type="dxa"/>
            <w:tcBorders>
              <w:top w:val="single" w:sz="4" w:space="0" w:color="auto"/>
              <w:left w:val="single" w:sz="4" w:space="0" w:color="auto"/>
              <w:bottom w:val="single" w:sz="4" w:space="0" w:color="auto"/>
              <w:right w:val="single" w:sz="4" w:space="0" w:color="auto"/>
            </w:tcBorders>
          </w:tcPr>
          <w:p w14:paraId="4C5011FB"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w:t>
            </w:r>
          </w:p>
        </w:tc>
        <w:tc>
          <w:tcPr>
            <w:tcW w:w="5046" w:type="dxa"/>
            <w:tcBorders>
              <w:top w:val="single" w:sz="4" w:space="0" w:color="auto"/>
              <w:left w:val="single" w:sz="4" w:space="0" w:color="auto"/>
              <w:bottom w:val="single" w:sz="4" w:space="0" w:color="auto"/>
              <w:right w:val="single" w:sz="4" w:space="0" w:color="auto"/>
            </w:tcBorders>
          </w:tcPr>
          <w:p w14:paraId="36CEA36D"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p>
        </w:tc>
        <w:tc>
          <w:tcPr>
            <w:tcW w:w="3192" w:type="dxa"/>
            <w:tcBorders>
              <w:top w:val="single" w:sz="4" w:space="0" w:color="auto"/>
              <w:left w:val="single" w:sz="4" w:space="0" w:color="auto"/>
              <w:bottom w:val="single" w:sz="4" w:space="0" w:color="auto"/>
              <w:right w:val="single" w:sz="4" w:space="0" w:color="auto"/>
            </w:tcBorders>
          </w:tcPr>
          <w:p w14:paraId="30604CE3"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p>
        </w:tc>
      </w:tr>
      <w:tr w:rsidR="00A623DC" w14:paraId="11BDEB99" w14:textId="77777777" w:rsidTr="00C60A5A">
        <w:tc>
          <w:tcPr>
            <w:tcW w:w="794" w:type="dxa"/>
            <w:tcBorders>
              <w:top w:val="single" w:sz="4" w:space="0" w:color="auto"/>
              <w:left w:val="single" w:sz="4" w:space="0" w:color="auto"/>
              <w:bottom w:val="single" w:sz="4" w:space="0" w:color="auto"/>
              <w:right w:val="single" w:sz="4" w:space="0" w:color="auto"/>
            </w:tcBorders>
          </w:tcPr>
          <w:p w14:paraId="36EA9E19"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3</w:t>
            </w:r>
          </w:p>
        </w:tc>
        <w:tc>
          <w:tcPr>
            <w:tcW w:w="5046" w:type="dxa"/>
            <w:tcBorders>
              <w:top w:val="single" w:sz="4" w:space="0" w:color="auto"/>
              <w:left w:val="single" w:sz="4" w:space="0" w:color="auto"/>
              <w:bottom w:val="single" w:sz="4" w:space="0" w:color="auto"/>
              <w:right w:val="single" w:sz="4" w:space="0" w:color="auto"/>
            </w:tcBorders>
          </w:tcPr>
          <w:p w14:paraId="61BFE6A4"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p>
        </w:tc>
        <w:tc>
          <w:tcPr>
            <w:tcW w:w="3192" w:type="dxa"/>
            <w:tcBorders>
              <w:top w:val="single" w:sz="4" w:space="0" w:color="auto"/>
              <w:left w:val="single" w:sz="4" w:space="0" w:color="auto"/>
              <w:bottom w:val="single" w:sz="4" w:space="0" w:color="auto"/>
              <w:right w:val="single" w:sz="4" w:space="0" w:color="auto"/>
            </w:tcBorders>
          </w:tcPr>
          <w:p w14:paraId="1A001F4F"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p>
        </w:tc>
      </w:tr>
      <w:tr w:rsidR="00A623DC" w14:paraId="710B7B3F" w14:textId="77777777" w:rsidTr="00C60A5A">
        <w:tc>
          <w:tcPr>
            <w:tcW w:w="794" w:type="dxa"/>
            <w:tcBorders>
              <w:top w:val="single" w:sz="4" w:space="0" w:color="auto"/>
              <w:left w:val="single" w:sz="4" w:space="0" w:color="auto"/>
              <w:bottom w:val="single" w:sz="4" w:space="0" w:color="auto"/>
              <w:right w:val="single" w:sz="4" w:space="0" w:color="auto"/>
            </w:tcBorders>
          </w:tcPr>
          <w:p w14:paraId="3E041483"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4</w:t>
            </w:r>
          </w:p>
        </w:tc>
        <w:tc>
          <w:tcPr>
            <w:tcW w:w="5046" w:type="dxa"/>
            <w:tcBorders>
              <w:top w:val="single" w:sz="4" w:space="0" w:color="auto"/>
              <w:left w:val="single" w:sz="4" w:space="0" w:color="auto"/>
              <w:bottom w:val="single" w:sz="4" w:space="0" w:color="auto"/>
              <w:right w:val="single" w:sz="4" w:space="0" w:color="auto"/>
            </w:tcBorders>
          </w:tcPr>
          <w:p w14:paraId="3D93CDD1"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p>
        </w:tc>
        <w:tc>
          <w:tcPr>
            <w:tcW w:w="3192" w:type="dxa"/>
            <w:tcBorders>
              <w:top w:val="single" w:sz="4" w:space="0" w:color="auto"/>
              <w:left w:val="single" w:sz="4" w:space="0" w:color="auto"/>
              <w:bottom w:val="single" w:sz="4" w:space="0" w:color="auto"/>
              <w:right w:val="single" w:sz="4" w:space="0" w:color="auto"/>
            </w:tcBorders>
          </w:tcPr>
          <w:p w14:paraId="6A4B97CD"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p>
        </w:tc>
      </w:tr>
      <w:tr w:rsidR="00A623DC" w14:paraId="268037A5" w14:textId="77777777" w:rsidTr="00C60A5A">
        <w:tc>
          <w:tcPr>
            <w:tcW w:w="794" w:type="dxa"/>
            <w:tcBorders>
              <w:top w:val="single" w:sz="4" w:space="0" w:color="auto"/>
              <w:left w:val="single" w:sz="4" w:space="0" w:color="auto"/>
              <w:bottom w:val="single" w:sz="4" w:space="0" w:color="auto"/>
              <w:right w:val="single" w:sz="4" w:space="0" w:color="auto"/>
            </w:tcBorders>
          </w:tcPr>
          <w:p w14:paraId="60840FAE"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5</w:t>
            </w:r>
          </w:p>
        </w:tc>
        <w:tc>
          <w:tcPr>
            <w:tcW w:w="5046" w:type="dxa"/>
            <w:tcBorders>
              <w:top w:val="single" w:sz="4" w:space="0" w:color="auto"/>
              <w:left w:val="single" w:sz="4" w:space="0" w:color="auto"/>
              <w:bottom w:val="single" w:sz="4" w:space="0" w:color="auto"/>
              <w:right w:val="single" w:sz="4" w:space="0" w:color="auto"/>
            </w:tcBorders>
          </w:tcPr>
          <w:p w14:paraId="455A605A"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p>
        </w:tc>
        <w:tc>
          <w:tcPr>
            <w:tcW w:w="3192" w:type="dxa"/>
            <w:tcBorders>
              <w:top w:val="single" w:sz="4" w:space="0" w:color="auto"/>
              <w:left w:val="single" w:sz="4" w:space="0" w:color="auto"/>
              <w:bottom w:val="single" w:sz="4" w:space="0" w:color="auto"/>
              <w:right w:val="single" w:sz="4" w:space="0" w:color="auto"/>
            </w:tcBorders>
          </w:tcPr>
          <w:p w14:paraId="372F23E1"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p>
        </w:tc>
      </w:tr>
      <w:tr w:rsidR="00A623DC" w14:paraId="0EC4FA49" w14:textId="77777777" w:rsidTr="00C60A5A">
        <w:tc>
          <w:tcPr>
            <w:tcW w:w="794" w:type="dxa"/>
            <w:tcBorders>
              <w:top w:val="single" w:sz="4" w:space="0" w:color="auto"/>
              <w:left w:val="single" w:sz="4" w:space="0" w:color="auto"/>
              <w:bottom w:val="single" w:sz="4" w:space="0" w:color="auto"/>
              <w:right w:val="single" w:sz="4" w:space="0" w:color="auto"/>
            </w:tcBorders>
          </w:tcPr>
          <w:p w14:paraId="1FE384AB"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6</w:t>
            </w:r>
          </w:p>
        </w:tc>
        <w:tc>
          <w:tcPr>
            <w:tcW w:w="5046" w:type="dxa"/>
            <w:tcBorders>
              <w:top w:val="single" w:sz="4" w:space="0" w:color="auto"/>
              <w:left w:val="single" w:sz="4" w:space="0" w:color="auto"/>
              <w:bottom w:val="single" w:sz="4" w:space="0" w:color="auto"/>
              <w:right w:val="single" w:sz="4" w:space="0" w:color="auto"/>
            </w:tcBorders>
          </w:tcPr>
          <w:p w14:paraId="766551C9"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p>
        </w:tc>
        <w:tc>
          <w:tcPr>
            <w:tcW w:w="3192" w:type="dxa"/>
            <w:tcBorders>
              <w:top w:val="single" w:sz="4" w:space="0" w:color="auto"/>
              <w:left w:val="single" w:sz="4" w:space="0" w:color="auto"/>
              <w:bottom w:val="single" w:sz="4" w:space="0" w:color="auto"/>
              <w:right w:val="single" w:sz="4" w:space="0" w:color="auto"/>
            </w:tcBorders>
          </w:tcPr>
          <w:p w14:paraId="27FF78AB"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p>
        </w:tc>
      </w:tr>
      <w:tr w:rsidR="00A623DC" w14:paraId="14A819F0" w14:textId="77777777" w:rsidTr="00C60A5A">
        <w:tc>
          <w:tcPr>
            <w:tcW w:w="794" w:type="dxa"/>
            <w:tcBorders>
              <w:top w:val="single" w:sz="4" w:space="0" w:color="auto"/>
              <w:left w:val="single" w:sz="4" w:space="0" w:color="auto"/>
              <w:bottom w:val="single" w:sz="4" w:space="0" w:color="auto"/>
              <w:right w:val="single" w:sz="4" w:space="0" w:color="auto"/>
            </w:tcBorders>
          </w:tcPr>
          <w:p w14:paraId="35C284E8"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p>
        </w:tc>
        <w:tc>
          <w:tcPr>
            <w:tcW w:w="5046" w:type="dxa"/>
            <w:tcBorders>
              <w:top w:val="single" w:sz="4" w:space="0" w:color="auto"/>
              <w:left w:val="single" w:sz="4" w:space="0" w:color="auto"/>
              <w:bottom w:val="single" w:sz="4" w:space="0" w:color="auto"/>
              <w:right w:val="single" w:sz="4" w:space="0" w:color="auto"/>
            </w:tcBorders>
          </w:tcPr>
          <w:p w14:paraId="02718F94"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p>
        </w:tc>
        <w:tc>
          <w:tcPr>
            <w:tcW w:w="3192" w:type="dxa"/>
            <w:tcBorders>
              <w:top w:val="single" w:sz="4" w:space="0" w:color="auto"/>
              <w:left w:val="single" w:sz="4" w:space="0" w:color="auto"/>
              <w:bottom w:val="single" w:sz="4" w:space="0" w:color="auto"/>
              <w:right w:val="single" w:sz="4" w:space="0" w:color="auto"/>
            </w:tcBorders>
          </w:tcPr>
          <w:p w14:paraId="599DC554"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p>
        </w:tc>
      </w:tr>
      <w:tr w:rsidR="00A623DC" w14:paraId="69812645" w14:textId="77777777" w:rsidTr="00C60A5A">
        <w:tc>
          <w:tcPr>
            <w:tcW w:w="794" w:type="dxa"/>
            <w:tcBorders>
              <w:top w:val="single" w:sz="4" w:space="0" w:color="auto"/>
              <w:left w:val="single" w:sz="4" w:space="0" w:color="auto"/>
              <w:bottom w:val="single" w:sz="4" w:space="0" w:color="auto"/>
              <w:right w:val="single" w:sz="4" w:space="0" w:color="auto"/>
            </w:tcBorders>
          </w:tcPr>
          <w:p w14:paraId="0FF7BE51"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p>
        </w:tc>
        <w:tc>
          <w:tcPr>
            <w:tcW w:w="5046" w:type="dxa"/>
            <w:tcBorders>
              <w:top w:val="single" w:sz="4" w:space="0" w:color="auto"/>
              <w:left w:val="single" w:sz="4" w:space="0" w:color="auto"/>
              <w:bottom w:val="single" w:sz="4" w:space="0" w:color="auto"/>
              <w:right w:val="single" w:sz="4" w:space="0" w:color="auto"/>
            </w:tcBorders>
          </w:tcPr>
          <w:p w14:paraId="2E4CF0C2"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p>
        </w:tc>
        <w:tc>
          <w:tcPr>
            <w:tcW w:w="3192" w:type="dxa"/>
            <w:tcBorders>
              <w:top w:val="single" w:sz="4" w:space="0" w:color="auto"/>
              <w:left w:val="single" w:sz="4" w:space="0" w:color="auto"/>
              <w:bottom w:val="single" w:sz="4" w:space="0" w:color="auto"/>
              <w:right w:val="single" w:sz="4" w:space="0" w:color="auto"/>
            </w:tcBorders>
          </w:tcPr>
          <w:p w14:paraId="58BD1951"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p>
        </w:tc>
      </w:tr>
    </w:tbl>
    <w:p w14:paraId="1AA609D9" w14:textId="77777777" w:rsidR="00A623DC" w:rsidRDefault="00A623DC" w:rsidP="00A623DC">
      <w:pPr>
        <w:autoSpaceDE w:val="0"/>
        <w:autoSpaceDN w:val="0"/>
        <w:adjustRightInd w:val="0"/>
        <w:spacing w:after="0" w:line="240" w:lineRule="auto"/>
        <w:rPr>
          <w:rFonts w:ascii="Times New Roman" w:hAnsi="Times New Roman" w:cs="Times New Roman"/>
          <w:sz w:val="26"/>
          <w:szCs w:val="26"/>
        </w:rPr>
      </w:pPr>
    </w:p>
    <w:p w14:paraId="6ED48912" w14:textId="77777777" w:rsidR="00A623DC" w:rsidRDefault="00A623DC" w:rsidP="00A623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Pr="002937CE">
        <w:rPr>
          <w:rFonts w:ascii="Times New Roman" w:hAnsi="Times New Roman" w:cs="Times New Roman"/>
          <w:sz w:val="26"/>
          <w:szCs w:val="26"/>
        </w:rPr>
        <w:t>Должность</w:t>
      </w:r>
      <w:r>
        <w:rPr>
          <w:rFonts w:ascii="Courier New" w:hAnsi="Courier New" w:cs="Courier New"/>
          <w:sz w:val="20"/>
          <w:szCs w:val="20"/>
        </w:rPr>
        <w:t xml:space="preserve"> ________________________________ </w:t>
      </w:r>
      <w:r w:rsidRPr="002937CE">
        <w:rPr>
          <w:rFonts w:ascii="Times New Roman" w:hAnsi="Times New Roman" w:cs="Times New Roman"/>
          <w:sz w:val="26"/>
          <w:szCs w:val="26"/>
        </w:rPr>
        <w:t>Ф.И.О.</w:t>
      </w:r>
    </w:p>
    <w:p w14:paraId="6A9B5D11" w14:textId="77777777" w:rsidR="00A623DC" w:rsidRPr="006B6943" w:rsidRDefault="00A623DC" w:rsidP="00A623DC">
      <w:pPr>
        <w:autoSpaceDE w:val="0"/>
        <w:autoSpaceDN w:val="0"/>
        <w:adjustRightInd w:val="0"/>
        <w:spacing w:line="240" w:lineRule="auto"/>
        <w:jc w:val="both"/>
        <w:rPr>
          <w:rFonts w:ascii="Times New Roman" w:hAnsi="Times New Roman" w:cs="Times New Roman"/>
          <w:sz w:val="20"/>
          <w:szCs w:val="20"/>
        </w:rPr>
      </w:pPr>
      <w:r>
        <w:rPr>
          <w:rFonts w:ascii="Courier New" w:hAnsi="Courier New" w:cs="Courier New"/>
          <w:sz w:val="20"/>
          <w:szCs w:val="20"/>
        </w:rPr>
        <w:t xml:space="preserve">                          </w:t>
      </w:r>
      <w:r w:rsidRPr="006B6943">
        <w:rPr>
          <w:rFonts w:ascii="Times New Roman" w:hAnsi="Times New Roman" w:cs="Times New Roman"/>
          <w:sz w:val="20"/>
          <w:szCs w:val="20"/>
        </w:rPr>
        <w:t xml:space="preserve"> Подпись</w:t>
      </w:r>
    </w:p>
    <w:p w14:paraId="654E33CF" w14:textId="77777777" w:rsidR="00A623DC" w:rsidRPr="002937CE" w:rsidRDefault="00A623DC" w:rsidP="00A623DC">
      <w:pPr>
        <w:autoSpaceDE w:val="0"/>
        <w:autoSpaceDN w:val="0"/>
        <w:adjustRightInd w:val="0"/>
        <w:spacing w:line="240" w:lineRule="auto"/>
        <w:jc w:val="both"/>
        <w:rPr>
          <w:rFonts w:ascii="Times New Roman" w:hAnsi="Times New Roman" w:cs="Times New Roman"/>
          <w:sz w:val="26"/>
          <w:szCs w:val="26"/>
        </w:rPr>
      </w:pPr>
      <w:r>
        <w:rPr>
          <w:rFonts w:ascii="Courier New" w:hAnsi="Courier New" w:cs="Courier New"/>
          <w:sz w:val="20"/>
          <w:szCs w:val="20"/>
        </w:rPr>
        <w:t xml:space="preserve">    </w:t>
      </w:r>
      <w:r w:rsidRPr="002937CE">
        <w:rPr>
          <w:rFonts w:ascii="Times New Roman" w:hAnsi="Times New Roman" w:cs="Times New Roman"/>
          <w:sz w:val="26"/>
          <w:szCs w:val="26"/>
        </w:rPr>
        <w:t>М.П.</w:t>
      </w:r>
    </w:p>
    <w:p w14:paraId="042675DA" w14:textId="77777777" w:rsidR="00A623DC" w:rsidRDefault="00A623DC" w:rsidP="00A623DC">
      <w:pPr>
        <w:autoSpaceDE w:val="0"/>
        <w:autoSpaceDN w:val="0"/>
        <w:adjustRightInd w:val="0"/>
        <w:spacing w:line="240" w:lineRule="auto"/>
        <w:jc w:val="both"/>
        <w:rPr>
          <w:rFonts w:ascii="Courier New" w:hAnsi="Courier New" w:cs="Courier New"/>
          <w:sz w:val="20"/>
          <w:szCs w:val="20"/>
        </w:rPr>
      </w:pPr>
    </w:p>
    <w:p w14:paraId="5283E404" w14:textId="77777777" w:rsidR="00A623DC" w:rsidRDefault="00A623DC" w:rsidP="00A623DC">
      <w:pPr>
        <w:autoSpaceDE w:val="0"/>
        <w:autoSpaceDN w:val="0"/>
        <w:adjustRightInd w:val="0"/>
        <w:spacing w:line="240" w:lineRule="auto"/>
        <w:jc w:val="both"/>
        <w:rPr>
          <w:rFonts w:ascii="Courier New" w:hAnsi="Courier New" w:cs="Courier New"/>
          <w:sz w:val="20"/>
          <w:szCs w:val="20"/>
        </w:rPr>
      </w:pPr>
      <w:r w:rsidRPr="002937CE">
        <w:rPr>
          <w:rFonts w:ascii="Times New Roman" w:hAnsi="Times New Roman" w:cs="Times New Roman"/>
          <w:sz w:val="26"/>
          <w:szCs w:val="26"/>
        </w:rPr>
        <w:t xml:space="preserve">    Подпись уполномоченного лица Организатор</w:t>
      </w:r>
      <w:r>
        <w:rPr>
          <w:rFonts w:ascii="Times New Roman" w:hAnsi="Times New Roman" w:cs="Times New Roman"/>
          <w:sz w:val="26"/>
          <w:szCs w:val="26"/>
        </w:rPr>
        <w:t>а</w:t>
      </w:r>
      <w:r>
        <w:rPr>
          <w:rFonts w:ascii="Courier New" w:hAnsi="Courier New" w:cs="Courier New"/>
          <w:sz w:val="20"/>
          <w:szCs w:val="20"/>
        </w:rPr>
        <w:t>: _______________/</w:t>
      </w:r>
      <w:r w:rsidRPr="002937CE">
        <w:rPr>
          <w:rFonts w:ascii="Times New Roman" w:hAnsi="Times New Roman" w:cs="Times New Roman"/>
          <w:sz w:val="26"/>
          <w:szCs w:val="26"/>
        </w:rPr>
        <w:t>ФИО</w:t>
      </w:r>
    </w:p>
    <w:p w14:paraId="5F8EABF5" w14:textId="28CF53A8" w:rsidR="00A623DC" w:rsidRDefault="00A623DC"/>
    <w:p w14:paraId="34C92495" w14:textId="238D25B9" w:rsidR="00A623DC" w:rsidRDefault="00A623DC"/>
    <w:p w14:paraId="78ECE985" w14:textId="33C77FD0" w:rsidR="00A623DC" w:rsidRDefault="00A623DC"/>
    <w:p w14:paraId="077F2901" w14:textId="7A2A8F0D" w:rsidR="00A623DC" w:rsidRDefault="00A623DC"/>
    <w:p w14:paraId="4DBED7EA" w14:textId="2D6DFEF4" w:rsidR="00E2106E" w:rsidRDefault="00E2106E"/>
    <w:p w14:paraId="6FDAB366" w14:textId="77777777" w:rsidR="00E2106E" w:rsidRDefault="00E2106E"/>
    <w:p w14:paraId="338B9FDF" w14:textId="0E80FF3D" w:rsidR="00A623DC" w:rsidRDefault="00A623DC"/>
    <w:p w14:paraId="65EA3940" w14:textId="77777777" w:rsidR="00A623DC" w:rsidRPr="00B44779" w:rsidRDefault="00A623DC" w:rsidP="00A623DC">
      <w:pPr>
        <w:autoSpaceDE w:val="0"/>
        <w:autoSpaceDN w:val="0"/>
        <w:adjustRightInd w:val="0"/>
        <w:spacing w:after="0" w:line="240" w:lineRule="auto"/>
        <w:jc w:val="right"/>
        <w:outlineLvl w:val="1"/>
        <w:rPr>
          <w:rFonts w:ascii="Times New Roman" w:hAnsi="Times New Roman" w:cs="Times New Roman"/>
          <w:sz w:val="26"/>
          <w:szCs w:val="26"/>
        </w:rPr>
      </w:pPr>
      <w:r w:rsidRPr="00B44779">
        <w:rPr>
          <w:rFonts w:ascii="Times New Roman" w:hAnsi="Times New Roman" w:cs="Times New Roman"/>
          <w:sz w:val="26"/>
          <w:szCs w:val="26"/>
        </w:rPr>
        <w:lastRenderedPageBreak/>
        <w:t>Приложение №3</w:t>
      </w:r>
    </w:p>
    <w:p w14:paraId="65A340E9" w14:textId="77777777" w:rsidR="00A623DC" w:rsidRPr="00B44779" w:rsidRDefault="00A623DC" w:rsidP="00A623DC">
      <w:pPr>
        <w:autoSpaceDE w:val="0"/>
        <w:autoSpaceDN w:val="0"/>
        <w:adjustRightInd w:val="0"/>
        <w:spacing w:after="0" w:line="240" w:lineRule="auto"/>
        <w:jc w:val="right"/>
        <w:rPr>
          <w:rFonts w:ascii="Times New Roman" w:hAnsi="Times New Roman" w:cs="Times New Roman"/>
          <w:sz w:val="26"/>
          <w:szCs w:val="26"/>
        </w:rPr>
      </w:pPr>
      <w:r w:rsidRPr="00B44779">
        <w:rPr>
          <w:rFonts w:ascii="Times New Roman" w:hAnsi="Times New Roman" w:cs="Times New Roman"/>
          <w:sz w:val="26"/>
          <w:szCs w:val="26"/>
        </w:rPr>
        <w:t>к Порядку</w:t>
      </w:r>
    </w:p>
    <w:p w14:paraId="42FE23BB" w14:textId="77777777" w:rsidR="00A623DC" w:rsidRPr="00B44779" w:rsidRDefault="00A623DC" w:rsidP="00A623DC">
      <w:pPr>
        <w:autoSpaceDE w:val="0"/>
        <w:autoSpaceDN w:val="0"/>
        <w:adjustRightInd w:val="0"/>
        <w:spacing w:after="0" w:line="240" w:lineRule="auto"/>
        <w:jc w:val="right"/>
        <w:rPr>
          <w:rFonts w:ascii="Times New Roman" w:hAnsi="Times New Roman" w:cs="Times New Roman"/>
          <w:sz w:val="26"/>
          <w:szCs w:val="26"/>
        </w:rPr>
      </w:pPr>
      <w:r w:rsidRPr="00B44779">
        <w:rPr>
          <w:rFonts w:ascii="Times New Roman" w:hAnsi="Times New Roman" w:cs="Times New Roman"/>
          <w:sz w:val="26"/>
          <w:szCs w:val="26"/>
        </w:rPr>
        <w:t>размещения нестационарных</w:t>
      </w:r>
    </w:p>
    <w:p w14:paraId="2AAD84CB" w14:textId="77777777" w:rsidR="00A623DC" w:rsidRPr="00B44779" w:rsidRDefault="00A623DC" w:rsidP="00A623DC">
      <w:pPr>
        <w:autoSpaceDE w:val="0"/>
        <w:autoSpaceDN w:val="0"/>
        <w:adjustRightInd w:val="0"/>
        <w:spacing w:after="0" w:line="240" w:lineRule="auto"/>
        <w:jc w:val="right"/>
        <w:rPr>
          <w:rFonts w:ascii="Times New Roman" w:hAnsi="Times New Roman" w:cs="Times New Roman"/>
          <w:sz w:val="26"/>
          <w:szCs w:val="26"/>
        </w:rPr>
      </w:pPr>
      <w:r w:rsidRPr="00B44779">
        <w:rPr>
          <w:rFonts w:ascii="Times New Roman" w:hAnsi="Times New Roman" w:cs="Times New Roman"/>
          <w:sz w:val="26"/>
          <w:szCs w:val="26"/>
        </w:rPr>
        <w:t>торговых объектов</w:t>
      </w:r>
    </w:p>
    <w:p w14:paraId="5DCC1AA3" w14:textId="77777777" w:rsidR="00A623DC" w:rsidRPr="00B44779" w:rsidRDefault="00A623DC" w:rsidP="00A623DC">
      <w:pPr>
        <w:autoSpaceDE w:val="0"/>
        <w:autoSpaceDN w:val="0"/>
        <w:adjustRightInd w:val="0"/>
        <w:spacing w:after="0" w:line="240" w:lineRule="auto"/>
        <w:jc w:val="right"/>
        <w:rPr>
          <w:rFonts w:ascii="Times New Roman" w:hAnsi="Times New Roman" w:cs="Times New Roman"/>
          <w:sz w:val="26"/>
          <w:szCs w:val="26"/>
        </w:rPr>
      </w:pPr>
      <w:r w:rsidRPr="00B44779">
        <w:rPr>
          <w:rFonts w:ascii="Times New Roman" w:hAnsi="Times New Roman" w:cs="Times New Roman"/>
          <w:sz w:val="26"/>
          <w:szCs w:val="26"/>
        </w:rPr>
        <w:t>на территории</w:t>
      </w:r>
    </w:p>
    <w:p w14:paraId="7A26D693" w14:textId="77777777" w:rsidR="00A623DC" w:rsidRPr="00B44779" w:rsidRDefault="00A623DC" w:rsidP="00A623DC">
      <w:pPr>
        <w:autoSpaceDE w:val="0"/>
        <w:autoSpaceDN w:val="0"/>
        <w:adjustRightInd w:val="0"/>
        <w:spacing w:after="0" w:line="240" w:lineRule="auto"/>
        <w:jc w:val="right"/>
        <w:rPr>
          <w:rFonts w:ascii="Times New Roman" w:hAnsi="Times New Roman" w:cs="Times New Roman"/>
          <w:sz w:val="26"/>
          <w:szCs w:val="26"/>
        </w:rPr>
      </w:pPr>
      <w:r w:rsidRPr="00B44779">
        <w:rPr>
          <w:rFonts w:ascii="Times New Roman" w:hAnsi="Times New Roman" w:cs="Times New Roman"/>
          <w:sz w:val="26"/>
          <w:szCs w:val="26"/>
        </w:rPr>
        <w:t xml:space="preserve">МО МР </w:t>
      </w:r>
      <w:r>
        <w:rPr>
          <w:rFonts w:ascii="Times New Roman" w:hAnsi="Times New Roman" w:cs="Times New Roman"/>
          <w:sz w:val="26"/>
          <w:szCs w:val="26"/>
        </w:rPr>
        <w:t>«</w:t>
      </w:r>
      <w:r w:rsidRPr="00B44779">
        <w:rPr>
          <w:rFonts w:ascii="Times New Roman" w:hAnsi="Times New Roman" w:cs="Times New Roman"/>
          <w:sz w:val="26"/>
          <w:szCs w:val="26"/>
        </w:rPr>
        <w:t>Усть-Вымский</w:t>
      </w:r>
      <w:r>
        <w:rPr>
          <w:rFonts w:ascii="Times New Roman" w:hAnsi="Times New Roman" w:cs="Times New Roman"/>
          <w:sz w:val="26"/>
          <w:szCs w:val="26"/>
        </w:rPr>
        <w:t>»</w:t>
      </w:r>
    </w:p>
    <w:p w14:paraId="3F02ACCE" w14:textId="77777777" w:rsidR="00A623DC" w:rsidRPr="00B44779" w:rsidRDefault="00A623DC" w:rsidP="00A623DC">
      <w:pPr>
        <w:autoSpaceDE w:val="0"/>
        <w:autoSpaceDN w:val="0"/>
        <w:adjustRightInd w:val="0"/>
        <w:spacing w:after="0" w:line="240" w:lineRule="auto"/>
        <w:rPr>
          <w:rFonts w:ascii="Times New Roman" w:hAnsi="Times New Roman" w:cs="Times New Roman"/>
          <w:sz w:val="26"/>
          <w:szCs w:val="26"/>
        </w:rPr>
      </w:pPr>
    </w:p>
    <w:p w14:paraId="64AC27C9" w14:textId="77777777" w:rsidR="00A623DC" w:rsidRPr="00B44779" w:rsidRDefault="00A623DC" w:rsidP="00A623DC">
      <w:pPr>
        <w:autoSpaceDE w:val="0"/>
        <w:autoSpaceDN w:val="0"/>
        <w:adjustRightInd w:val="0"/>
        <w:spacing w:after="0" w:line="240" w:lineRule="auto"/>
        <w:jc w:val="center"/>
        <w:rPr>
          <w:rFonts w:ascii="Times New Roman" w:hAnsi="Times New Roman" w:cs="Times New Roman"/>
          <w:b/>
          <w:bCs/>
          <w:sz w:val="26"/>
          <w:szCs w:val="26"/>
        </w:rPr>
      </w:pPr>
      <w:bookmarkStart w:id="2" w:name="Par346"/>
      <w:bookmarkEnd w:id="2"/>
      <w:r w:rsidRPr="00B44779">
        <w:rPr>
          <w:rFonts w:ascii="Times New Roman" w:hAnsi="Times New Roman" w:cs="Times New Roman"/>
          <w:b/>
          <w:bCs/>
          <w:sz w:val="26"/>
          <w:szCs w:val="26"/>
        </w:rPr>
        <w:t>ПЕРЕЧЕНЬ</w:t>
      </w:r>
    </w:p>
    <w:p w14:paraId="3B7F38C4" w14:textId="77777777" w:rsidR="00A623DC" w:rsidRPr="00B44779" w:rsidRDefault="00A623DC" w:rsidP="00A623DC">
      <w:pPr>
        <w:autoSpaceDE w:val="0"/>
        <w:autoSpaceDN w:val="0"/>
        <w:adjustRightInd w:val="0"/>
        <w:spacing w:after="0" w:line="240" w:lineRule="auto"/>
        <w:jc w:val="center"/>
        <w:rPr>
          <w:rFonts w:ascii="Times New Roman" w:hAnsi="Times New Roman" w:cs="Times New Roman"/>
          <w:b/>
          <w:bCs/>
          <w:sz w:val="26"/>
          <w:szCs w:val="26"/>
        </w:rPr>
      </w:pPr>
      <w:r w:rsidRPr="00B44779">
        <w:rPr>
          <w:rFonts w:ascii="Times New Roman" w:hAnsi="Times New Roman" w:cs="Times New Roman"/>
          <w:b/>
          <w:bCs/>
          <w:sz w:val="26"/>
          <w:szCs w:val="26"/>
        </w:rPr>
        <w:t>ОЦЕНИВАЕМЫХ ПОКАЗАТЕЛЕЙ</w:t>
      </w:r>
    </w:p>
    <w:p w14:paraId="1AB17C84" w14:textId="77777777" w:rsidR="00A623DC" w:rsidRPr="00B44779" w:rsidRDefault="00A623DC" w:rsidP="00A623DC">
      <w:pPr>
        <w:autoSpaceDE w:val="0"/>
        <w:autoSpaceDN w:val="0"/>
        <w:adjustRightInd w:val="0"/>
        <w:spacing w:after="0" w:line="240" w:lineRule="auto"/>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649"/>
        <w:gridCol w:w="2837"/>
        <w:gridCol w:w="998"/>
      </w:tblGrid>
      <w:tr w:rsidR="00A623DC" w:rsidRPr="00B44779" w14:paraId="5D49B3D2" w14:textId="77777777" w:rsidTr="00C60A5A">
        <w:tc>
          <w:tcPr>
            <w:tcW w:w="567" w:type="dxa"/>
            <w:tcBorders>
              <w:top w:val="single" w:sz="4" w:space="0" w:color="auto"/>
              <w:left w:val="single" w:sz="4" w:space="0" w:color="auto"/>
              <w:bottom w:val="single" w:sz="4" w:space="0" w:color="auto"/>
              <w:right w:val="single" w:sz="4" w:space="0" w:color="auto"/>
            </w:tcBorders>
          </w:tcPr>
          <w:p w14:paraId="2602881B"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N п/п</w:t>
            </w:r>
          </w:p>
        </w:tc>
        <w:tc>
          <w:tcPr>
            <w:tcW w:w="4649" w:type="dxa"/>
            <w:tcBorders>
              <w:top w:val="single" w:sz="4" w:space="0" w:color="auto"/>
              <w:left w:val="single" w:sz="4" w:space="0" w:color="auto"/>
              <w:bottom w:val="single" w:sz="4" w:space="0" w:color="auto"/>
              <w:right w:val="single" w:sz="4" w:space="0" w:color="auto"/>
            </w:tcBorders>
          </w:tcPr>
          <w:p w14:paraId="4A2C3778"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Наименование показателя</w:t>
            </w:r>
          </w:p>
        </w:tc>
        <w:tc>
          <w:tcPr>
            <w:tcW w:w="2837" w:type="dxa"/>
            <w:tcBorders>
              <w:top w:val="single" w:sz="4" w:space="0" w:color="auto"/>
              <w:left w:val="single" w:sz="4" w:space="0" w:color="auto"/>
              <w:bottom w:val="single" w:sz="4" w:space="0" w:color="auto"/>
              <w:right w:val="single" w:sz="4" w:space="0" w:color="auto"/>
            </w:tcBorders>
          </w:tcPr>
          <w:p w14:paraId="1D58D142"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Документы и сведения, подтверждающие соответствие участника конкурсным условиям</w:t>
            </w:r>
          </w:p>
        </w:tc>
        <w:tc>
          <w:tcPr>
            <w:tcW w:w="998" w:type="dxa"/>
            <w:tcBorders>
              <w:top w:val="single" w:sz="4" w:space="0" w:color="auto"/>
              <w:left w:val="single" w:sz="4" w:space="0" w:color="auto"/>
              <w:bottom w:val="single" w:sz="4" w:space="0" w:color="auto"/>
              <w:right w:val="single" w:sz="4" w:space="0" w:color="auto"/>
            </w:tcBorders>
          </w:tcPr>
          <w:p w14:paraId="7360A292"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Количество баллов</w:t>
            </w:r>
          </w:p>
        </w:tc>
      </w:tr>
      <w:tr w:rsidR="00A623DC" w:rsidRPr="00B44779" w14:paraId="3F44C972" w14:textId="77777777" w:rsidTr="00C60A5A">
        <w:tc>
          <w:tcPr>
            <w:tcW w:w="567" w:type="dxa"/>
            <w:tcBorders>
              <w:top w:val="single" w:sz="4" w:space="0" w:color="auto"/>
              <w:left w:val="single" w:sz="4" w:space="0" w:color="auto"/>
              <w:bottom w:val="single" w:sz="4" w:space="0" w:color="auto"/>
              <w:right w:val="single" w:sz="4" w:space="0" w:color="auto"/>
            </w:tcBorders>
          </w:tcPr>
          <w:p w14:paraId="6F8477FF"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1</w:t>
            </w:r>
          </w:p>
        </w:tc>
        <w:tc>
          <w:tcPr>
            <w:tcW w:w="4649" w:type="dxa"/>
            <w:tcBorders>
              <w:top w:val="single" w:sz="4" w:space="0" w:color="auto"/>
              <w:left w:val="single" w:sz="4" w:space="0" w:color="auto"/>
              <w:bottom w:val="single" w:sz="4" w:space="0" w:color="auto"/>
              <w:right w:val="single" w:sz="4" w:space="0" w:color="auto"/>
            </w:tcBorders>
          </w:tcPr>
          <w:p w14:paraId="47FC6361"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2</w:t>
            </w:r>
          </w:p>
        </w:tc>
        <w:tc>
          <w:tcPr>
            <w:tcW w:w="2837" w:type="dxa"/>
            <w:tcBorders>
              <w:top w:val="single" w:sz="4" w:space="0" w:color="auto"/>
              <w:left w:val="single" w:sz="4" w:space="0" w:color="auto"/>
              <w:bottom w:val="single" w:sz="4" w:space="0" w:color="auto"/>
              <w:right w:val="single" w:sz="4" w:space="0" w:color="auto"/>
            </w:tcBorders>
          </w:tcPr>
          <w:p w14:paraId="387D4FE3"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3</w:t>
            </w:r>
          </w:p>
        </w:tc>
        <w:tc>
          <w:tcPr>
            <w:tcW w:w="998" w:type="dxa"/>
            <w:tcBorders>
              <w:top w:val="single" w:sz="4" w:space="0" w:color="auto"/>
              <w:left w:val="single" w:sz="4" w:space="0" w:color="auto"/>
              <w:bottom w:val="single" w:sz="4" w:space="0" w:color="auto"/>
              <w:right w:val="single" w:sz="4" w:space="0" w:color="auto"/>
            </w:tcBorders>
          </w:tcPr>
          <w:p w14:paraId="3A6E9487"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4</w:t>
            </w:r>
          </w:p>
        </w:tc>
      </w:tr>
      <w:tr w:rsidR="00A623DC" w:rsidRPr="00B44779" w14:paraId="08B0DF82" w14:textId="77777777" w:rsidTr="00C60A5A">
        <w:tc>
          <w:tcPr>
            <w:tcW w:w="567" w:type="dxa"/>
            <w:vMerge w:val="restart"/>
            <w:tcBorders>
              <w:top w:val="single" w:sz="4" w:space="0" w:color="auto"/>
              <w:left w:val="single" w:sz="4" w:space="0" w:color="auto"/>
              <w:bottom w:val="single" w:sz="4" w:space="0" w:color="auto"/>
              <w:right w:val="single" w:sz="4" w:space="0" w:color="auto"/>
            </w:tcBorders>
          </w:tcPr>
          <w:p w14:paraId="4CF1026A" w14:textId="77777777" w:rsidR="00A623DC" w:rsidRPr="00B44779" w:rsidRDefault="00A623DC" w:rsidP="00C60A5A">
            <w:pPr>
              <w:autoSpaceDE w:val="0"/>
              <w:autoSpaceDN w:val="0"/>
              <w:adjustRightInd w:val="0"/>
              <w:spacing w:after="0" w:line="240" w:lineRule="auto"/>
              <w:rPr>
                <w:rFonts w:ascii="Times New Roman" w:hAnsi="Times New Roman" w:cs="Times New Roman"/>
                <w:sz w:val="26"/>
                <w:szCs w:val="26"/>
              </w:rPr>
            </w:pPr>
            <w:r w:rsidRPr="00B44779">
              <w:rPr>
                <w:rFonts w:ascii="Times New Roman" w:hAnsi="Times New Roman" w:cs="Times New Roman"/>
                <w:sz w:val="26"/>
                <w:szCs w:val="26"/>
              </w:rPr>
              <w:t>1</w:t>
            </w:r>
          </w:p>
        </w:tc>
        <w:tc>
          <w:tcPr>
            <w:tcW w:w="4649" w:type="dxa"/>
            <w:tcBorders>
              <w:top w:val="single" w:sz="4" w:space="0" w:color="auto"/>
              <w:left w:val="single" w:sz="4" w:space="0" w:color="auto"/>
              <w:right w:val="single" w:sz="4" w:space="0" w:color="auto"/>
            </w:tcBorders>
          </w:tcPr>
          <w:p w14:paraId="54F67AD7" w14:textId="77777777" w:rsidR="00A623DC" w:rsidRPr="00B44779" w:rsidRDefault="00A623DC" w:rsidP="00C60A5A">
            <w:pPr>
              <w:autoSpaceDE w:val="0"/>
              <w:autoSpaceDN w:val="0"/>
              <w:adjustRightInd w:val="0"/>
              <w:spacing w:after="0" w:line="240" w:lineRule="auto"/>
              <w:jc w:val="both"/>
              <w:rPr>
                <w:rFonts w:ascii="Times New Roman" w:hAnsi="Times New Roman" w:cs="Times New Roman"/>
                <w:sz w:val="26"/>
                <w:szCs w:val="26"/>
              </w:rPr>
            </w:pPr>
            <w:r w:rsidRPr="00B44779">
              <w:rPr>
                <w:rFonts w:ascii="Times New Roman" w:hAnsi="Times New Roman" w:cs="Times New Roman"/>
                <w:sz w:val="26"/>
                <w:szCs w:val="26"/>
              </w:rPr>
              <w:t>Архитектурное решение:</w:t>
            </w:r>
          </w:p>
        </w:tc>
        <w:tc>
          <w:tcPr>
            <w:tcW w:w="2837" w:type="dxa"/>
            <w:vMerge w:val="restart"/>
            <w:tcBorders>
              <w:top w:val="single" w:sz="4" w:space="0" w:color="auto"/>
              <w:left w:val="single" w:sz="4" w:space="0" w:color="auto"/>
              <w:bottom w:val="single" w:sz="4" w:space="0" w:color="auto"/>
              <w:right w:val="single" w:sz="4" w:space="0" w:color="auto"/>
            </w:tcBorders>
          </w:tcPr>
          <w:p w14:paraId="0ED37E3F" w14:textId="77777777" w:rsidR="00A623DC" w:rsidRPr="00B44779" w:rsidRDefault="00A623DC" w:rsidP="00C60A5A">
            <w:pPr>
              <w:autoSpaceDE w:val="0"/>
              <w:autoSpaceDN w:val="0"/>
              <w:adjustRightInd w:val="0"/>
              <w:spacing w:after="0" w:line="240" w:lineRule="auto"/>
              <w:rPr>
                <w:rFonts w:ascii="Times New Roman" w:hAnsi="Times New Roman" w:cs="Times New Roman"/>
                <w:sz w:val="26"/>
                <w:szCs w:val="26"/>
              </w:rPr>
            </w:pPr>
            <w:r w:rsidRPr="00B44779">
              <w:rPr>
                <w:rFonts w:ascii="Times New Roman" w:hAnsi="Times New Roman" w:cs="Times New Roman"/>
                <w:sz w:val="26"/>
                <w:szCs w:val="26"/>
              </w:rPr>
              <w:t>Рисунок, эскиз, фотография, дизайн-проект нестационарного торгового объекта с использованием элементов коми орнамента, слогана</w:t>
            </w:r>
          </w:p>
        </w:tc>
        <w:tc>
          <w:tcPr>
            <w:tcW w:w="998" w:type="dxa"/>
            <w:tcBorders>
              <w:top w:val="single" w:sz="4" w:space="0" w:color="auto"/>
              <w:left w:val="single" w:sz="4" w:space="0" w:color="auto"/>
              <w:right w:val="single" w:sz="4" w:space="0" w:color="auto"/>
            </w:tcBorders>
          </w:tcPr>
          <w:p w14:paraId="629EFF31" w14:textId="77777777" w:rsidR="00A623DC" w:rsidRPr="00B44779" w:rsidRDefault="00A623DC" w:rsidP="00C60A5A">
            <w:pPr>
              <w:autoSpaceDE w:val="0"/>
              <w:autoSpaceDN w:val="0"/>
              <w:adjustRightInd w:val="0"/>
              <w:spacing w:after="0" w:line="240" w:lineRule="auto"/>
              <w:rPr>
                <w:rFonts w:ascii="Times New Roman" w:hAnsi="Times New Roman" w:cs="Times New Roman"/>
                <w:sz w:val="26"/>
                <w:szCs w:val="26"/>
              </w:rPr>
            </w:pPr>
          </w:p>
        </w:tc>
      </w:tr>
      <w:tr w:rsidR="00A623DC" w:rsidRPr="00B44779" w14:paraId="729D2644" w14:textId="77777777" w:rsidTr="00C60A5A">
        <w:tc>
          <w:tcPr>
            <w:tcW w:w="567" w:type="dxa"/>
            <w:vMerge/>
            <w:tcBorders>
              <w:top w:val="single" w:sz="4" w:space="0" w:color="auto"/>
              <w:left w:val="single" w:sz="4" w:space="0" w:color="auto"/>
              <w:bottom w:val="single" w:sz="4" w:space="0" w:color="auto"/>
              <w:right w:val="single" w:sz="4" w:space="0" w:color="auto"/>
            </w:tcBorders>
          </w:tcPr>
          <w:p w14:paraId="047B3680" w14:textId="77777777" w:rsidR="00A623DC" w:rsidRPr="00B44779" w:rsidRDefault="00A623DC" w:rsidP="00C60A5A">
            <w:pPr>
              <w:autoSpaceDE w:val="0"/>
              <w:autoSpaceDN w:val="0"/>
              <w:adjustRightInd w:val="0"/>
              <w:spacing w:after="0" w:line="240" w:lineRule="auto"/>
              <w:rPr>
                <w:rFonts w:ascii="Times New Roman" w:hAnsi="Times New Roman" w:cs="Times New Roman"/>
                <w:sz w:val="26"/>
                <w:szCs w:val="26"/>
              </w:rPr>
            </w:pPr>
          </w:p>
        </w:tc>
        <w:tc>
          <w:tcPr>
            <w:tcW w:w="4649" w:type="dxa"/>
            <w:tcBorders>
              <w:left w:val="single" w:sz="4" w:space="0" w:color="auto"/>
              <w:right w:val="single" w:sz="4" w:space="0" w:color="auto"/>
            </w:tcBorders>
          </w:tcPr>
          <w:p w14:paraId="05E68FCA" w14:textId="77777777" w:rsidR="00A623DC" w:rsidRPr="00B44779" w:rsidRDefault="00A623DC" w:rsidP="00C60A5A">
            <w:pPr>
              <w:autoSpaceDE w:val="0"/>
              <w:autoSpaceDN w:val="0"/>
              <w:adjustRightInd w:val="0"/>
              <w:spacing w:after="0" w:line="240" w:lineRule="auto"/>
              <w:jc w:val="both"/>
              <w:rPr>
                <w:rFonts w:ascii="Times New Roman" w:hAnsi="Times New Roman" w:cs="Times New Roman"/>
                <w:sz w:val="26"/>
                <w:szCs w:val="26"/>
              </w:rPr>
            </w:pPr>
            <w:r w:rsidRPr="00B44779">
              <w:rPr>
                <w:rFonts w:ascii="Times New Roman" w:hAnsi="Times New Roman" w:cs="Times New Roman"/>
                <w:sz w:val="26"/>
                <w:szCs w:val="26"/>
              </w:rPr>
              <w:t>типовая конструкция с рекламой продукции производителя</w:t>
            </w:r>
          </w:p>
        </w:tc>
        <w:tc>
          <w:tcPr>
            <w:tcW w:w="2837" w:type="dxa"/>
            <w:vMerge/>
            <w:tcBorders>
              <w:top w:val="single" w:sz="4" w:space="0" w:color="auto"/>
              <w:left w:val="single" w:sz="4" w:space="0" w:color="auto"/>
              <w:bottom w:val="single" w:sz="4" w:space="0" w:color="auto"/>
              <w:right w:val="single" w:sz="4" w:space="0" w:color="auto"/>
            </w:tcBorders>
          </w:tcPr>
          <w:p w14:paraId="7926F034" w14:textId="77777777" w:rsidR="00A623DC" w:rsidRPr="00B44779" w:rsidRDefault="00A623DC" w:rsidP="00C60A5A">
            <w:pPr>
              <w:autoSpaceDE w:val="0"/>
              <w:autoSpaceDN w:val="0"/>
              <w:adjustRightInd w:val="0"/>
              <w:spacing w:after="0" w:line="240" w:lineRule="auto"/>
              <w:jc w:val="both"/>
              <w:rPr>
                <w:rFonts w:ascii="Times New Roman" w:hAnsi="Times New Roman" w:cs="Times New Roman"/>
                <w:sz w:val="26"/>
                <w:szCs w:val="26"/>
              </w:rPr>
            </w:pPr>
          </w:p>
        </w:tc>
        <w:tc>
          <w:tcPr>
            <w:tcW w:w="998" w:type="dxa"/>
            <w:tcBorders>
              <w:left w:val="single" w:sz="4" w:space="0" w:color="auto"/>
              <w:right w:val="single" w:sz="4" w:space="0" w:color="auto"/>
            </w:tcBorders>
          </w:tcPr>
          <w:p w14:paraId="65D9E117"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1</w:t>
            </w:r>
          </w:p>
        </w:tc>
      </w:tr>
      <w:tr w:rsidR="00A623DC" w:rsidRPr="00B44779" w14:paraId="7F103865" w14:textId="77777777" w:rsidTr="00C60A5A">
        <w:tc>
          <w:tcPr>
            <w:tcW w:w="567" w:type="dxa"/>
            <w:vMerge/>
            <w:tcBorders>
              <w:top w:val="single" w:sz="4" w:space="0" w:color="auto"/>
              <w:left w:val="single" w:sz="4" w:space="0" w:color="auto"/>
              <w:bottom w:val="single" w:sz="4" w:space="0" w:color="auto"/>
              <w:right w:val="single" w:sz="4" w:space="0" w:color="auto"/>
            </w:tcBorders>
          </w:tcPr>
          <w:p w14:paraId="11D1E2A9"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p>
        </w:tc>
        <w:tc>
          <w:tcPr>
            <w:tcW w:w="4649" w:type="dxa"/>
            <w:tcBorders>
              <w:left w:val="single" w:sz="4" w:space="0" w:color="auto"/>
              <w:right w:val="single" w:sz="4" w:space="0" w:color="auto"/>
            </w:tcBorders>
          </w:tcPr>
          <w:p w14:paraId="3BF12CDC" w14:textId="77777777" w:rsidR="00A623DC" w:rsidRPr="00B44779" w:rsidRDefault="00A623DC" w:rsidP="00C60A5A">
            <w:pPr>
              <w:autoSpaceDE w:val="0"/>
              <w:autoSpaceDN w:val="0"/>
              <w:adjustRightInd w:val="0"/>
              <w:spacing w:after="0" w:line="240" w:lineRule="auto"/>
              <w:jc w:val="both"/>
              <w:rPr>
                <w:rFonts w:ascii="Times New Roman" w:hAnsi="Times New Roman" w:cs="Times New Roman"/>
                <w:sz w:val="26"/>
                <w:szCs w:val="26"/>
              </w:rPr>
            </w:pPr>
            <w:r w:rsidRPr="00B44779">
              <w:rPr>
                <w:rFonts w:ascii="Times New Roman" w:hAnsi="Times New Roman" w:cs="Times New Roman"/>
                <w:sz w:val="26"/>
                <w:szCs w:val="26"/>
              </w:rPr>
              <w:t>индивидуальное архитектурное решение</w:t>
            </w:r>
          </w:p>
        </w:tc>
        <w:tc>
          <w:tcPr>
            <w:tcW w:w="2837" w:type="dxa"/>
            <w:vMerge/>
            <w:tcBorders>
              <w:top w:val="single" w:sz="4" w:space="0" w:color="auto"/>
              <w:left w:val="single" w:sz="4" w:space="0" w:color="auto"/>
              <w:bottom w:val="single" w:sz="4" w:space="0" w:color="auto"/>
              <w:right w:val="single" w:sz="4" w:space="0" w:color="auto"/>
            </w:tcBorders>
          </w:tcPr>
          <w:p w14:paraId="2E52C7FE" w14:textId="77777777" w:rsidR="00A623DC" w:rsidRPr="00B44779" w:rsidRDefault="00A623DC" w:rsidP="00C60A5A">
            <w:pPr>
              <w:autoSpaceDE w:val="0"/>
              <w:autoSpaceDN w:val="0"/>
              <w:adjustRightInd w:val="0"/>
              <w:spacing w:after="0" w:line="240" w:lineRule="auto"/>
              <w:jc w:val="both"/>
              <w:rPr>
                <w:rFonts w:ascii="Times New Roman" w:hAnsi="Times New Roman" w:cs="Times New Roman"/>
                <w:sz w:val="26"/>
                <w:szCs w:val="26"/>
              </w:rPr>
            </w:pPr>
          </w:p>
        </w:tc>
        <w:tc>
          <w:tcPr>
            <w:tcW w:w="998" w:type="dxa"/>
            <w:tcBorders>
              <w:left w:val="single" w:sz="4" w:space="0" w:color="auto"/>
              <w:right w:val="single" w:sz="4" w:space="0" w:color="auto"/>
            </w:tcBorders>
          </w:tcPr>
          <w:p w14:paraId="38CF2D78"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2</w:t>
            </w:r>
          </w:p>
        </w:tc>
      </w:tr>
      <w:tr w:rsidR="00A623DC" w:rsidRPr="00B44779" w14:paraId="404F8887" w14:textId="77777777" w:rsidTr="00C60A5A">
        <w:tc>
          <w:tcPr>
            <w:tcW w:w="567" w:type="dxa"/>
            <w:vMerge/>
            <w:tcBorders>
              <w:top w:val="single" w:sz="4" w:space="0" w:color="auto"/>
              <w:left w:val="single" w:sz="4" w:space="0" w:color="auto"/>
              <w:bottom w:val="single" w:sz="4" w:space="0" w:color="auto"/>
              <w:right w:val="single" w:sz="4" w:space="0" w:color="auto"/>
            </w:tcBorders>
          </w:tcPr>
          <w:p w14:paraId="2C5078CC"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p>
        </w:tc>
        <w:tc>
          <w:tcPr>
            <w:tcW w:w="4649" w:type="dxa"/>
            <w:tcBorders>
              <w:left w:val="single" w:sz="4" w:space="0" w:color="auto"/>
              <w:bottom w:val="single" w:sz="4" w:space="0" w:color="auto"/>
              <w:right w:val="single" w:sz="4" w:space="0" w:color="auto"/>
            </w:tcBorders>
          </w:tcPr>
          <w:p w14:paraId="2636F890" w14:textId="77777777" w:rsidR="00A623DC" w:rsidRPr="00B44779" w:rsidRDefault="00A623DC" w:rsidP="00C60A5A">
            <w:pPr>
              <w:autoSpaceDE w:val="0"/>
              <w:autoSpaceDN w:val="0"/>
              <w:adjustRightInd w:val="0"/>
              <w:spacing w:after="0" w:line="240" w:lineRule="auto"/>
              <w:jc w:val="both"/>
              <w:rPr>
                <w:rFonts w:ascii="Times New Roman" w:hAnsi="Times New Roman" w:cs="Times New Roman"/>
                <w:sz w:val="26"/>
                <w:szCs w:val="26"/>
              </w:rPr>
            </w:pPr>
            <w:r w:rsidRPr="00B44779">
              <w:rPr>
                <w:rFonts w:ascii="Times New Roman" w:hAnsi="Times New Roman" w:cs="Times New Roman"/>
                <w:sz w:val="26"/>
                <w:szCs w:val="26"/>
              </w:rPr>
              <w:t>фирменный стиль (оформление объекта в определенном цветовом решении, рабочая форма продавца)</w:t>
            </w:r>
          </w:p>
        </w:tc>
        <w:tc>
          <w:tcPr>
            <w:tcW w:w="2837" w:type="dxa"/>
            <w:vMerge/>
            <w:tcBorders>
              <w:top w:val="single" w:sz="4" w:space="0" w:color="auto"/>
              <w:left w:val="single" w:sz="4" w:space="0" w:color="auto"/>
              <w:bottom w:val="single" w:sz="4" w:space="0" w:color="auto"/>
              <w:right w:val="single" w:sz="4" w:space="0" w:color="auto"/>
            </w:tcBorders>
          </w:tcPr>
          <w:p w14:paraId="25EA669C" w14:textId="77777777" w:rsidR="00A623DC" w:rsidRPr="00B44779" w:rsidRDefault="00A623DC" w:rsidP="00C60A5A">
            <w:pPr>
              <w:autoSpaceDE w:val="0"/>
              <w:autoSpaceDN w:val="0"/>
              <w:adjustRightInd w:val="0"/>
              <w:spacing w:after="0" w:line="240" w:lineRule="auto"/>
              <w:jc w:val="both"/>
              <w:rPr>
                <w:rFonts w:ascii="Times New Roman" w:hAnsi="Times New Roman" w:cs="Times New Roman"/>
                <w:sz w:val="26"/>
                <w:szCs w:val="26"/>
              </w:rPr>
            </w:pPr>
          </w:p>
        </w:tc>
        <w:tc>
          <w:tcPr>
            <w:tcW w:w="998" w:type="dxa"/>
            <w:tcBorders>
              <w:left w:val="single" w:sz="4" w:space="0" w:color="auto"/>
              <w:bottom w:val="single" w:sz="4" w:space="0" w:color="auto"/>
              <w:right w:val="single" w:sz="4" w:space="0" w:color="auto"/>
            </w:tcBorders>
          </w:tcPr>
          <w:p w14:paraId="2C6F2E4A"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3</w:t>
            </w:r>
          </w:p>
        </w:tc>
      </w:tr>
      <w:tr w:rsidR="00A623DC" w:rsidRPr="00B44779" w14:paraId="374BD6FB" w14:textId="77777777" w:rsidTr="00C60A5A">
        <w:tc>
          <w:tcPr>
            <w:tcW w:w="567" w:type="dxa"/>
            <w:vMerge w:val="restart"/>
            <w:tcBorders>
              <w:top w:val="single" w:sz="4" w:space="0" w:color="auto"/>
              <w:left w:val="single" w:sz="4" w:space="0" w:color="auto"/>
              <w:bottom w:val="single" w:sz="4" w:space="0" w:color="auto"/>
              <w:right w:val="single" w:sz="4" w:space="0" w:color="auto"/>
            </w:tcBorders>
          </w:tcPr>
          <w:p w14:paraId="46356CFF" w14:textId="77777777" w:rsidR="00A623DC" w:rsidRPr="00B44779" w:rsidRDefault="00A623DC" w:rsidP="00C60A5A">
            <w:pPr>
              <w:autoSpaceDE w:val="0"/>
              <w:autoSpaceDN w:val="0"/>
              <w:adjustRightInd w:val="0"/>
              <w:spacing w:after="0" w:line="240" w:lineRule="auto"/>
              <w:rPr>
                <w:rFonts w:ascii="Times New Roman" w:hAnsi="Times New Roman" w:cs="Times New Roman"/>
                <w:sz w:val="26"/>
                <w:szCs w:val="26"/>
              </w:rPr>
            </w:pPr>
            <w:r w:rsidRPr="00B44779">
              <w:rPr>
                <w:rFonts w:ascii="Times New Roman" w:hAnsi="Times New Roman" w:cs="Times New Roman"/>
                <w:sz w:val="26"/>
                <w:szCs w:val="26"/>
              </w:rPr>
              <w:t>2</w:t>
            </w:r>
          </w:p>
        </w:tc>
        <w:tc>
          <w:tcPr>
            <w:tcW w:w="4649" w:type="dxa"/>
            <w:tcBorders>
              <w:top w:val="single" w:sz="4" w:space="0" w:color="auto"/>
              <w:left w:val="single" w:sz="4" w:space="0" w:color="auto"/>
              <w:right w:val="single" w:sz="4" w:space="0" w:color="auto"/>
            </w:tcBorders>
          </w:tcPr>
          <w:p w14:paraId="0AA35732" w14:textId="77777777" w:rsidR="00A623DC" w:rsidRPr="00B44779" w:rsidRDefault="00A623DC" w:rsidP="00C60A5A">
            <w:pPr>
              <w:autoSpaceDE w:val="0"/>
              <w:autoSpaceDN w:val="0"/>
              <w:adjustRightInd w:val="0"/>
              <w:spacing w:after="0" w:line="240" w:lineRule="auto"/>
              <w:jc w:val="both"/>
              <w:rPr>
                <w:rFonts w:ascii="Times New Roman" w:hAnsi="Times New Roman" w:cs="Times New Roman"/>
                <w:sz w:val="26"/>
                <w:szCs w:val="26"/>
              </w:rPr>
            </w:pPr>
            <w:r w:rsidRPr="00B44779">
              <w:rPr>
                <w:rFonts w:ascii="Times New Roman" w:hAnsi="Times New Roman" w:cs="Times New Roman"/>
                <w:sz w:val="26"/>
                <w:szCs w:val="26"/>
              </w:rPr>
              <w:t>Обеспеченность современным торгово-технологическим оборудованием</w:t>
            </w:r>
          </w:p>
        </w:tc>
        <w:tc>
          <w:tcPr>
            <w:tcW w:w="2837" w:type="dxa"/>
            <w:vMerge w:val="restart"/>
            <w:tcBorders>
              <w:top w:val="single" w:sz="4" w:space="0" w:color="auto"/>
              <w:left w:val="single" w:sz="4" w:space="0" w:color="auto"/>
              <w:bottom w:val="single" w:sz="4" w:space="0" w:color="auto"/>
              <w:right w:val="single" w:sz="4" w:space="0" w:color="auto"/>
            </w:tcBorders>
          </w:tcPr>
          <w:p w14:paraId="3754C380" w14:textId="77777777" w:rsidR="00A623DC" w:rsidRPr="00B44779" w:rsidRDefault="00A623DC" w:rsidP="00C60A5A">
            <w:pPr>
              <w:autoSpaceDE w:val="0"/>
              <w:autoSpaceDN w:val="0"/>
              <w:adjustRightInd w:val="0"/>
              <w:spacing w:after="0" w:line="240" w:lineRule="auto"/>
              <w:rPr>
                <w:rFonts w:ascii="Times New Roman" w:hAnsi="Times New Roman" w:cs="Times New Roman"/>
                <w:sz w:val="26"/>
                <w:szCs w:val="26"/>
              </w:rPr>
            </w:pPr>
            <w:r w:rsidRPr="00B44779">
              <w:rPr>
                <w:rFonts w:ascii="Times New Roman" w:hAnsi="Times New Roman" w:cs="Times New Roman"/>
                <w:sz w:val="26"/>
                <w:szCs w:val="26"/>
              </w:rPr>
              <w:t>Документы, подтверждающие проведение поверки технических средств измерения (весов, мерных емкостей, мерной линейки) со сроком не более 6 месяцев</w:t>
            </w:r>
          </w:p>
        </w:tc>
        <w:tc>
          <w:tcPr>
            <w:tcW w:w="998" w:type="dxa"/>
            <w:tcBorders>
              <w:top w:val="single" w:sz="4" w:space="0" w:color="auto"/>
              <w:left w:val="single" w:sz="4" w:space="0" w:color="auto"/>
              <w:right w:val="single" w:sz="4" w:space="0" w:color="auto"/>
            </w:tcBorders>
          </w:tcPr>
          <w:p w14:paraId="49DCD107"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1</w:t>
            </w:r>
          </w:p>
        </w:tc>
      </w:tr>
      <w:tr w:rsidR="00A623DC" w:rsidRPr="00B44779" w14:paraId="4DD99421" w14:textId="77777777" w:rsidTr="00C60A5A">
        <w:tc>
          <w:tcPr>
            <w:tcW w:w="567" w:type="dxa"/>
            <w:vMerge/>
            <w:tcBorders>
              <w:top w:val="single" w:sz="4" w:space="0" w:color="auto"/>
              <w:left w:val="single" w:sz="4" w:space="0" w:color="auto"/>
              <w:bottom w:val="single" w:sz="4" w:space="0" w:color="auto"/>
              <w:right w:val="single" w:sz="4" w:space="0" w:color="auto"/>
            </w:tcBorders>
          </w:tcPr>
          <w:p w14:paraId="73832210"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p>
        </w:tc>
        <w:tc>
          <w:tcPr>
            <w:tcW w:w="4649" w:type="dxa"/>
            <w:tcBorders>
              <w:left w:val="single" w:sz="4" w:space="0" w:color="auto"/>
              <w:bottom w:val="single" w:sz="4" w:space="0" w:color="auto"/>
              <w:right w:val="single" w:sz="4" w:space="0" w:color="auto"/>
            </w:tcBorders>
          </w:tcPr>
          <w:p w14:paraId="08BEB993" w14:textId="77777777" w:rsidR="00A623DC" w:rsidRPr="00B44779" w:rsidRDefault="00A623DC" w:rsidP="00C60A5A">
            <w:pPr>
              <w:autoSpaceDE w:val="0"/>
              <w:autoSpaceDN w:val="0"/>
              <w:adjustRightInd w:val="0"/>
              <w:spacing w:after="0" w:line="240" w:lineRule="auto"/>
              <w:jc w:val="both"/>
              <w:rPr>
                <w:rFonts w:ascii="Times New Roman" w:hAnsi="Times New Roman" w:cs="Times New Roman"/>
                <w:sz w:val="26"/>
                <w:szCs w:val="26"/>
              </w:rPr>
            </w:pPr>
            <w:r w:rsidRPr="00B44779">
              <w:rPr>
                <w:rFonts w:ascii="Times New Roman" w:hAnsi="Times New Roman" w:cs="Times New Roman"/>
                <w:sz w:val="26"/>
                <w:szCs w:val="26"/>
              </w:rPr>
              <w:t>Отсутствие современного торгово-технологического оборудования</w:t>
            </w:r>
          </w:p>
        </w:tc>
        <w:tc>
          <w:tcPr>
            <w:tcW w:w="2837" w:type="dxa"/>
            <w:vMerge/>
            <w:tcBorders>
              <w:top w:val="single" w:sz="4" w:space="0" w:color="auto"/>
              <w:left w:val="single" w:sz="4" w:space="0" w:color="auto"/>
              <w:bottom w:val="single" w:sz="4" w:space="0" w:color="auto"/>
              <w:right w:val="single" w:sz="4" w:space="0" w:color="auto"/>
            </w:tcBorders>
          </w:tcPr>
          <w:p w14:paraId="17E1F653" w14:textId="77777777" w:rsidR="00A623DC" w:rsidRPr="00B44779" w:rsidRDefault="00A623DC" w:rsidP="00C60A5A">
            <w:pPr>
              <w:autoSpaceDE w:val="0"/>
              <w:autoSpaceDN w:val="0"/>
              <w:adjustRightInd w:val="0"/>
              <w:spacing w:after="0" w:line="240" w:lineRule="auto"/>
              <w:jc w:val="both"/>
              <w:rPr>
                <w:rFonts w:ascii="Times New Roman" w:hAnsi="Times New Roman" w:cs="Times New Roman"/>
                <w:sz w:val="26"/>
                <w:szCs w:val="26"/>
              </w:rPr>
            </w:pPr>
          </w:p>
        </w:tc>
        <w:tc>
          <w:tcPr>
            <w:tcW w:w="998" w:type="dxa"/>
            <w:tcBorders>
              <w:left w:val="single" w:sz="4" w:space="0" w:color="auto"/>
              <w:bottom w:val="single" w:sz="4" w:space="0" w:color="auto"/>
              <w:right w:val="single" w:sz="4" w:space="0" w:color="auto"/>
            </w:tcBorders>
          </w:tcPr>
          <w:p w14:paraId="52B3914A"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0</w:t>
            </w:r>
          </w:p>
        </w:tc>
      </w:tr>
      <w:tr w:rsidR="00A623DC" w:rsidRPr="00B44779" w14:paraId="39436140" w14:textId="77777777" w:rsidTr="00C60A5A">
        <w:tc>
          <w:tcPr>
            <w:tcW w:w="567" w:type="dxa"/>
            <w:vMerge w:val="restart"/>
            <w:tcBorders>
              <w:top w:val="single" w:sz="4" w:space="0" w:color="auto"/>
              <w:left w:val="single" w:sz="4" w:space="0" w:color="auto"/>
              <w:bottom w:val="single" w:sz="4" w:space="0" w:color="auto"/>
              <w:right w:val="single" w:sz="4" w:space="0" w:color="auto"/>
            </w:tcBorders>
          </w:tcPr>
          <w:p w14:paraId="2F14A46F" w14:textId="77777777" w:rsidR="00A623DC" w:rsidRPr="00B44779" w:rsidRDefault="00A623DC" w:rsidP="00C60A5A">
            <w:pPr>
              <w:autoSpaceDE w:val="0"/>
              <w:autoSpaceDN w:val="0"/>
              <w:adjustRightInd w:val="0"/>
              <w:spacing w:after="0" w:line="240" w:lineRule="auto"/>
              <w:rPr>
                <w:rFonts w:ascii="Times New Roman" w:hAnsi="Times New Roman" w:cs="Times New Roman"/>
                <w:sz w:val="26"/>
                <w:szCs w:val="26"/>
              </w:rPr>
            </w:pPr>
            <w:r w:rsidRPr="00B44779">
              <w:rPr>
                <w:rFonts w:ascii="Times New Roman" w:hAnsi="Times New Roman" w:cs="Times New Roman"/>
                <w:sz w:val="26"/>
                <w:szCs w:val="26"/>
              </w:rPr>
              <w:t>3</w:t>
            </w:r>
          </w:p>
        </w:tc>
        <w:tc>
          <w:tcPr>
            <w:tcW w:w="4649" w:type="dxa"/>
            <w:tcBorders>
              <w:top w:val="single" w:sz="4" w:space="0" w:color="auto"/>
              <w:left w:val="single" w:sz="4" w:space="0" w:color="auto"/>
              <w:bottom w:val="single" w:sz="4" w:space="0" w:color="auto"/>
              <w:right w:val="single" w:sz="4" w:space="0" w:color="auto"/>
            </w:tcBorders>
          </w:tcPr>
          <w:p w14:paraId="45F5061F" w14:textId="77777777" w:rsidR="00A623DC" w:rsidRPr="00B44779" w:rsidRDefault="00A623DC" w:rsidP="00C60A5A">
            <w:pPr>
              <w:autoSpaceDE w:val="0"/>
              <w:autoSpaceDN w:val="0"/>
              <w:adjustRightInd w:val="0"/>
              <w:spacing w:after="0" w:line="240" w:lineRule="auto"/>
              <w:jc w:val="both"/>
              <w:rPr>
                <w:rFonts w:ascii="Times New Roman" w:hAnsi="Times New Roman" w:cs="Times New Roman"/>
                <w:sz w:val="26"/>
                <w:szCs w:val="26"/>
              </w:rPr>
            </w:pPr>
            <w:r w:rsidRPr="00B44779">
              <w:rPr>
                <w:rFonts w:ascii="Times New Roman" w:hAnsi="Times New Roman" w:cs="Times New Roman"/>
                <w:sz w:val="26"/>
                <w:szCs w:val="26"/>
              </w:rPr>
              <w:t>Высокий уровень культуры и качества обслуживания населения (дополнительные услуги по фасовке товара в упаковку с фирменным знаком и наличие форменной одежды у продавца с логотипом хозяйствующего субъекта, полнота ассортимента по заявленной группе товаров, кроме спиртосодержащей непищевой продукции и т.д.)</w:t>
            </w:r>
          </w:p>
        </w:tc>
        <w:tc>
          <w:tcPr>
            <w:tcW w:w="2837" w:type="dxa"/>
            <w:vMerge w:val="restart"/>
            <w:tcBorders>
              <w:top w:val="single" w:sz="4" w:space="0" w:color="auto"/>
              <w:left w:val="single" w:sz="4" w:space="0" w:color="auto"/>
              <w:bottom w:val="single" w:sz="4" w:space="0" w:color="auto"/>
              <w:right w:val="single" w:sz="4" w:space="0" w:color="auto"/>
            </w:tcBorders>
          </w:tcPr>
          <w:p w14:paraId="63F8BE42" w14:textId="77777777" w:rsidR="00A623DC" w:rsidRPr="00B44779" w:rsidRDefault="00A623DC" w:rsidP="00C60A5A">
            <w:pPr>
              <w:autoSpaceDE w:val="0"/>
              <w:autoSpaceDN w:val="0"/>
              <w:adjustRightInd w:val="0"/>
              <w:spacing w:after="0" w:line="240" w:lineRule="auto"/>
              <w:rPr>
                <w:rFonts w:ascii="Times New Roman" w:hAnsi="Times New Roman" w:cs="Times New Roman"/>
                <w:sz w:val="26"/>
                <w:szCs w:val="26"/>
              </w:rPr>
            </w:pPr>
            <w:r w:rsidRPr="00B44779">
              <w:rPr>
                <w:rFonts w:ascii="Times New Roman" w:hAnsi="Times New Roman" w:cs="Times New Roman"/>
                <w:sz w:val="26"/>
                <w:szCs w:val="26"/>
              </w:rPr>
              <w:t>Фотография рабочего места с применением форменной одежды продавца с логотипом хозяйствующего субъекта, сведения о полноте ассортимента по заявленной группе товаров</w:t>
            </w:r>
          </w:p>
        </w:tc>
        <w:tc>
          <w:tcPr>
            <w:tcW w:w="998" w:type="dxa"/>
            <w:tcBorders>
              <w:top w:val="single" w:sz="4" w:space="0" w:color="auto"/>
              <w:left w:val="single" w:sz="4" w:space="0" w:color="auto"/>
              <w:bottom w:val="single" w:sz="4" w:space="0" w:color="auto"/>
              <w:right w:val="single" w:sz="4" w:space="0" w:color="auto"/>
            </w:tcBorders>
          </w:tcPr>
          <w:p w14:paraId="58A7D280"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1</w:t>
            </w:r>
          </w:p>
        </w:tc>
      </w:tr>
      <w:tr w:rsidR="00A623DC" w:rsidRPr="00B44779" w14:paraId="26C715EE" w14:textId="77777777" w:rsidTr="00C60A5A">
        <w:tc>
          <w:tcPr>
            <w:tcW w:w="567" w:type="dxa"/>
            <w:vMerge/>
            <w:tcBorders>
              <w:top w:val="single" w:sz="4" w:space="0" w:color="auto"/>
              <w:left w:val="single" w:sz="4" w:space="0" w:color="auto"/>
              <w:bottom w:val="single" w:sz="4" w:space="0" w:color="auto"/>
              <w:right w:val="single" w:sz="4" w:space="0" w:color="auto"/>
            </w:tcBorders>
          </w:tcPr>
          <w:p w14:paraId="68F6AB8A"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p>
        </w:tc>
        <w:tc>
          <w:tcPr>
            <w:tcW w:w="4649" w:type="dxa"/>
            <w:tcBorders>
              <w:top w:val="single" w:sz="4" w:space="0" w:color="auto"/>
              <w:left w:val="single" w:sz="4" w:space="0" w:color="auto"/>
              <w:bottom w:val="single" w:sz="4" w:space="0" w:color="auto"/>
              <w:right w:val="single" w:sz="4" w:space="0" w:color="auto"/>
            </w:tcBorders>
          </w:tcPr>
          <w:p w14:paraId="5A1FBE6C" w14:textId="77777777" w:rsidR="00A623DC" w:rsidRPr="00B44779" w:rsidRDefault="00A623DC" w:rsidP="00C60A5A">
            <w:pPr>
              <w:autoSpaceDE w:val="0"/>
              <w:autoSpaceDN w:val="0"/>
              <w:adjustRightInd w:val="0"/>
              <w:spacing w:after="0" w:line="240" w:lineRule="auto"/>
              <w:jc w:val="both"/>
              <w:rPr>
                <w:rFonts w:ascii="Times New Roman" w:hAnsi="Times New Roman" w:cs="Times New Roman"/>
                <w:sz w:val="26"/>
                <w:szCs w:val="26"/>
              </w:rPr>
            </w:pPr>
            <w:r w:rsidRPr="00B44779">
              <w:rPr>
                <w:rFonts w:ascii="Times New Roman" w:hAnsi="Times New Roman" w:cs="Times New Roman"/>
                <w:sz w:val="26"/>
                <w:szCs w:val="26"/>
              </w:rPr>
              <w:t>Низкий уровень культуры и качества обслуживания населения</w:t>
            </w:r>
          </w:p>
        </w:tc>
        <w:tc>
          <w:tcPr>
            <w:tcW w:w="2837" w:type="dxa"/>
            <w:vMerge/>
            <w:tcBorders>
              <w:top w:val="single" w:sz="4" w:space="0" w:color="auto"/>
              <w:left w:val="single" w:sz="4" w:space="0" w:color="auto"/>
              <w:bottom w:val="single" w:sz="4" w:space="0" w:color="auto"/>
              <w:right w:val="single" w:sz="4" w:space="0" w:color="auto"/>
            </w:tcBorders>
          </w:tcPr>
          <w:p w14:paraId="0ED927A7" w14:textId="77777777" w:rsidR="00A623DC" w:rsidRPr="00B44779" w:rsidRDefault="00A623DC" w:rsidP="00C60A5A">
            <w:pPr>
              <w:autoSpaceDE w:val="0"/>
              <w:autoSpaceDN w:val="0"/>
              <w:adjustRightInd w:val="0"/>
              <w:spacing w:after="0" w:line="240" w:lineRule="auto"/>
              <w:jc w:val="both"/>
              <w:rPr>
                <w:rFonts w:ascii="Times New Roman" w:hAnsi="Times New Roman" w:cs="Times New Roman"/>
                <w:sz w:val="26"/>
                <w:szCs w:val="26"/>
              </w:rPr>
            </w:pPr>
          </w:p>
        </w:tc>
        <w:tc>
          <w:tcPr>
            <w:tcW w:w="998" w:type="dxa"/>
            <w:tcBorders>
              <w:top w:val="single" w:sz="4" w:space="0" w:color="auto"/>
              <w:left w:val="single" w:sz="4" w:space="0" w:color="auto"/>
              <w:bottom w:val="single" w:sz="4" w:space="0" w:color="auto"/>
              <w:right w:val="single" w:sz="4" w:space="0" w:color="auto"/>
            </w:tcBorders>
          </w:tcPr>
          <w:p w14:paraId="3BD2F328"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0</w:t>
            </w:r>
          </w:p>
        </w:tc>
      </w:tr>
      <w:tr w:rsidR="00A623DC" w:rsidRPr="00B44779" w14:paraId="4DFAD5BE" w14:textId="77777777" w:rsidTr="00C60A5A">
        <w:tc>
          <w:tcPr>
            <w:tcW w:w="567" w:type="dxa"/>
            <w:vMerge w:val="restart"/>
            <w:tcBorders>
              <w:top w:val="single" w:sz="4" w:space="0" w:color="auto"/>
              <w:left w:val="single" w:sz="4" w:space="0" w:color="auto"/>
              <w:bottom w:val="single" w:sz="4" w:space="0" w:color="auto"/>
              <w:right w:val="single" w:sz="4" w:space="0" w:color="auto"/>
            </w:tcBorders>
          </w:tcPr>
          <w:p w14:paraId="3EA1217B" w14:textId="77777777" w:rsidR="00A623DC" w:rsidRPr="00B44779" w:rsidRDefault="00A623DC" w:rsidP="00C60A5A">
            <w:pPr>
              <w:autoSpaceDE w:val="0"/>
              <w:autoSpaceDN w:val="0"/>
              <w:adjustRightInd w:val="0"/>
              <w:spacing w:after="0" w:line="240" w:lineRule="auto"/>
              <w:rPr>
                <w:rFonts w:ascii="Times New Roman" w:hAnsi="Times New Roman" w:cs="Times New Roman"/>
                <w:sz w:val="26"/>
                <w:szCs w:val="26"/>
              </w:rPr>
            </w:pPr>
            <w:r w:rsidRPr="00B44779">
              <w:rPr>
                <w:rFonts w:ascii="Times New Roman" w:hAnsi="Times New Roman" w:cs="Times New Roman"/>
                <w:sz w:val="26"/>
                <w:szCs w:val="26"/>
              </w:rPr>
              <w:t>4</w:t>
            </w:r>
          </w:p>
        </w:tc>
        <w:tc>
          <w:tcPr>
            <w:tcW w:w="4649" w:type="dxa"/>
            <w:tcBorders>
              <w:top w:val="single" w:sz="4" w:space="0" w:color="auto"/>
              <w:left w:val="single" w:sz="4" w:space="0" w:color="auto"/>
              <w:right w:val="single" w:sz="4" w:space="0" w:color="auto"/>
            </w:tcBorders>
          </w:tcPr>
          <w:p w14:paraId="468E333D" w14:textId="77777777" w:rsidR="00A623DC" w:rsidRPr="00B44779" w:rsidRDefault="00A623DC" w:rsidP="00C60A5A">
            <w:pPr>
              <w:autoSpaceDE w:val="0"/>
              <w:autoSpaceDN w:val="0"/>
              <w:adjustRightInd w:val="0"/>
              <w:spacing w:after="0" w:line="240" w:lineRule="auto"/>
              <w:jc w:val="both"/>
              <w:rPr>
                <w:rFonts w:ascii="Times New Roman" w:hAnsi="Times New Roman" w:cs="Times New Roman"/>
                <w:sz w:val="26"/>
                <w:szCs w:val="26"/>
              </w:rPr>
            </w:pPr>
            <w:r w:rsidRPr="00B44779">
              <w:rPr>
                <w:rFonts w:ascii="Times New Roman" w:hAnsi="Times New Roman" w:cs="Times New Roman"/>
                <w:sz w:val="26"/>
                <w:szCs w:val="26"/>
              </w:rPr>
              <w:t>Отсутствие нарушений, выявленных контрольно-надзорными органами</w:t>
            </w:r>
          </w:p>
        </w:tc>
        <w:tc>
          <w:tcPr>
            <w:tcW w:w="2837" w:type="dxa"/>
            <w:vMerge w:val="restart"/>
            <w:tcBorders>
              <w:top w:val="single" w:sz="4" w:space="0" w:color="auto"/>
              <w:left w:val="single" w:sz="4" w:space="0" w:color="auto"/>
              <w:bottom w:val="single" w:sz="4" w:space="0" w:color="auto"/>
              <w:right w:val="single" w:sz="4" w:space="0" w:color="auto"/>
            </w:tcBorders>
          </w:tcPr>
          <w:p w14:paraId="585096E8" w14:textId="77777777" w:rsidR="00A623DC" w:rsidRPr="00B44779" w:rsidRDefault="00A623DC" w:rsidP="00C60A5A">
            <w:pPr>
              <w:autoSpaceDE w:val="0"/>
              <w:autoSpaceDN w:val="0"/>
              <w:adjustRightInd w:val="0"/>
              <w:spacing w:after="0" w:line="240" w:lineRule="auto"/>
              <w:rPr>
                <w:rFonts w:ascii="Times New Roman" w:hAnsi="Times New Roman" w:cs="Times New Roman"/>
                <w:sz w:val="26"/>
                <w:szCs w:val="26"/>
              </w:rPr>
            </w:pPr>
            <w:r w:rsidRPr="00B44779">
              <w:rPr>
                <w:rFonts w:ascii="Times New Roman" w:hAnsi="Times New Roman" w:cs="Times New Roman"/>
                <w:sz w:val="26"/>
                <w:szCs w:val="26"/>
              </w:rPr>
              <w:t>Отсутствие информации о нарушениях, жалоб обращений граждан в администрации МО МР "Усть-Вымский"</w:t>
            </w:r>
          </w:p>
        </w:tc>
        <w:tc>
          <w:tcPr>
            <w:tcW w:w="998" w:type="dxa"/>
            <w:tcBorders>
              <w:top w:val="single" w:sz="4" w:space="0" w:color="auto"/>
              <w:left w:val="single" w:sz="4" w:space="0" w:color="auto"/>
              <w:right w:val="single" w:sz="4" w:space="0" w:color="auto"/>
            </w:tcBorders>
          </w:tcPr>
          <w:p w14:paraId="26BA23C4"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1</w:t>
            </w:r>
          </w:p>
        </w:tc>
      </w:tr>
      <w:tr w:rsidR="00A623DC" w:rsidRPr="00B44779" w14:paraId="053B66E7" w14:textId="77777777" w:rsidTr="00C60A5A">
        <w:tc>
          <w:tcPr>
            <w:tcW w:w="567" w:type="dxa"/>
            <w:vMerge/>
            <w:tcBorders>
              <w:top w:val="single" w:sz="4" w:space="0" w:color="auto"/>
              <w:left w:val="single" w:sz="4" w:space="0" w:color="auto"/>
              <w:bottom w:val="single" w:sz="4" w:space="0" w:color="auto"/>
              <w:right w:val="single" w:sz="4" w:space="0" w:color="auto"/>
            </w:tcBorders>
          </w:tcPr>
          <w:p w14:paraId="2AE6B510"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p>
        </w:tc>
        <w:tc>
          <w:tcPr>
            <w:tcW w:w="4649" w:type="dxa"/>
            <w:tcBorders>
              <w:left w:val="single" w:sz="4" w:space="0" w:color="auto"/>
              <w:bottom w:val="single" w:sz="4" w:space="0" w:color="auto"/>
              <w:right w:val="single" w:sz="4" w:space="0" w:color="auto"/>
            </w:tcBorders>
          </w:tcPr>
          <w:p w14:paraId="6FBCF4E3" w14:textId="77777777" w:rsidR="00A623DC" w:rsidRPr="00B44779" w:rsidRDefault="00A623DC" w:rsidP="00C60A5A">
            <w:pPr>
              <w:autoSpaceDE w:val="0"/>
              <w:autoSpaceDN w:val="0"/>
              <w:adjustRightInd w:val="0"/>
              <w:spacing w:after="0" w:line="240" w:lineRule="auto"/>
              <w:jc w:val="both"/>
              <w:rPr>
                <w:rFonts w:ascii="Times New Roman" w:hAnsi="Times New Roman" w:cs="Times New Roman"/>
                <w:sz w:val="26"/>
                <w:szCs w:val="26"/>
              </w:rPr>
            </w:pPr>
            <w:r w:rsidRPr="00B44779">
              <w:rPr>
                <w:rFonts w:ascii="Times New Roman" w:hAnsi="Times New Roman" w:cs="Times New Roman"/>
                <w:sz w:val="26"/>
                <w:szCs w:val="26"/>
              </w:rPr>
              <w:t>Наличие нарушений, выявленных контрольно-надзорными органами</w:t>
            </w:r>
          </w:p>
        </w:tc>
        <w:tc>
          <w:tcPr>
            <w:tcW w:w="2837" w:type="dxa"/>
            <w:vMerge/>
            <w:tcBorders>
              <w:top w:val="single" w:sz="4" w:space="0" w:color="auto"/>
              <w:left w:val="single" w:sz="4" w:space="0" w:color="auto"/>
              <w:bottom w:val="single" w:sz="4" w:space="0" w:color="auto"/>
              <w:right w:val="single" w:sz="4" w:space="0" w:color="auto"/>
            </w:tcBorders>
          </w:tcPr>
          <w:p w14:paraId="3F0B8CA5" w14:textId="77777777" w:rsidR="00A623DC" w:rsidRPr="00B44779" w:rsidRDefault="00A623DC" w:rsidP="00C60A5A">
            <w:pPr>
              <w:autoSpaceDE w:val="0"/>
              <w:autoSpaceDN w:val="0"/>
              <w:adjustRightInd w:val="0"/>
              <w:spacing w:after="0" w:line="240" w:lineRule="auto"/>
              <w:jc w:val="both"/>
              <w:rPr>
                <w:rFonts w:ascii="Times New Roman" w:hAnsi="Times New Roman" w:cs="Times New Roman"/>
                <w:sz w:val="26"/>
                <w:szCs w:val="26"/>
              </w:rPr>
            </w:pPr>
          </w:p>
        </w:tc>
        <w:tc>
          <w:tcPr>
            <w:tcW w:w="998" w:type="dxa"/>
            <w:tcBorders>
              <w:left w:val="single" w:sz="4" w:space="0" w:color="auto"/>
              <w:bottom w:val="single" w:sz="4" w:space="0" w:color="auto"/>
              <w:right w:val="single" w:sz="4" w:space="0" w:color="auto"/>
            </w:tcBorders>
          </w:tcPr>
          <w:p w14:paraId="391F6A3D"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0</w:t>
            </w:r>
          </w:p>
        </w:tc>
      </w:tr>
      <w:tr w:rsidR="00A623DC" w:rsidRPr="00B44779" w14:paraId="299FE759" w14:textId="77777777" w:rsidTr="00C60A5A">
        <w:tc>
          <w:tcPr>
            <w:tcW w:w="567" w:type="dxa"/>
            <w:vMerge w:val="restart"/>
            <w:tcBorders>
              <w:top w:val="single" w:sz="4" w:space="0" w:color="auto"/>
              <w:left w:val="single" w:sz="4" w:space="0" w:color="auto"/>
              <w:bottom w:val="single" w:sz="4" w:space="0" w:color="auto"/>
              <w:right w:val="single" w:sz="4" w:space="0" w:color="auto"/>
            </w:tcBorders>
          </w:tcPr>
          <w:p w14:paraId="52E75CFF" w14:textId="77777777" w:rsidR="00A623DC" w:rsidRPr="00B44779" w:rsidRDefault="00A623DC" w:rsidP="00C60A5A">
            <w:pPr>
              <w:autoSpaceDE w:val="0"/>
              <w:autoSpaceDN w:val="0"/>
              <w:adjustRightInd w:val="0"/>
              <w:spacing w:after="0" w:line="240" w:lineRule="auto"/>
              <w:rPr>
                <w:rFonts w:ascii="Times New Roman" w:hAnsi="Times New Roman" w:cs="Times New Roman"/>
                <w:sz w:val="26"/>
                <w:szCs w:val="26"/>
              </w:rPr>
            </w:pPr>
            <w:r w:rsidRPr="00B44779">
              <w:rPr>
                <w:rFonts w:ascii="Times New Roman" w:hAnsi="Times New Roman" w:cs="Times New Roman"/>
                <w:sz w:val="26"/>
                <w:szCs w:val="26"/>
              </w:rPr>
              <w:t>5</w:t>
            </w:r>
          </w:p>
        </w:tc>
        <w:tc>
          <w:tcPr>
            <w:tcW w:w="4649" w:type="dxa"/>
            <w:tcBorders>
              <w:top w:val="single" w:sz="4" w:space="0" w:color="auto"/>
              <w:left w:val="single" w:sz="4" w:space="0" w:color="auto"/>
              <w:right w:val="single" w:sz="4" w:space="0" w:color="auto"/>
            </w:tcBorders>
          </w:tcPr>
          <w:p w14:paraId="10E77B81" w14:textId="77777777" w:rsidR="00A623DC" w:rsidRPr="00B44779" w:rsidRDefault="00A623DC" w:rsidP="00C60A5A">
            <w:pPr>
              <w:autoSpaceDE w:val="0"/>
              <w:autoSpaceDN w:val="0"/>
              <w:adjustRightInd w:val="0"/>
              <w:spacing w:after="0" w:line="240" w:lineRule="auto"/>
              <w:jc w:val="both"/>
              <w:rPr>
                <w:rFonts w:ascii="Times New Roman" w:hAnsi="Times New Roman" w:cs="Times New Roman"/>
                <w:sz w:val="26"/>
                <w:szCs w:val="26"/>
              </w:rPr>
            </w:pPr>
            <w:r w:rsidRPr="00B44779">
              <w:rPr>
                <w:rFonts w:ascii="Times New Roman" w:hAnsi="Times New Roman" w:cs="Times New Roman"/>
                <w:sz w:val="26"/>
                <w:szCs w:val="26"/>
              </w:rPr>
              <w:t>Внесение сведений о Заявителе в Торговый реестр</w:t>
            </w:r>
          </w:p>
        </w:tc>
        <w:tc>
          <w:tcPr>
            <w:tcW w:w="2837" w:type="dxa"/>
            <w:vMerge w:val="restart"/>
            <w:tcBorders>
              <w:top w:val="single" w:sz="4" w:space="0" w:color="auto"/>
              <w:left w:val="single" w:sz="4" w:space="0" w:color="auto"/>
              <w:bottom w:val="single" w:sz="4" w:space="0" w:color="auto"/>
              <w:right w:val="single" w:sz="4" w:space="0" w:color="auto"/>
            </w:tcBorders>
          </w:tcPr>
          <w:p w14:paraId="1B79C7AD" w14:textId="77777777" w:rsidR="00A623DC" w:rsidRPr="00B44779" w:rsidRDefault="00A623DC" w:rsidP="00C60A5A">
            <w:pPr>
              <w:autoSpaceDE w:val="0"/>
              <w:autoSpaceDN w:val="0"/>
              <w:adjustRightInd w:val="0"/>
              <w:spacing w:after="0" w:line="240" w:lineRule="auto"/>
              <w:rPr>
                <w:rFonts w:ascii="Times New Roman" w:hAnsi="Times New Roman" w:cs="Times New Roman"/>
                <w:sz w:val="26"/>
                <w:szCs w:val="26"/>
              </w:rPr>
            </w:pPr>
            <w:r w:rsidRPr="00B44779">
              <w:rPr>
                <w:rFonts w:ascii="Times New Roman" w:hAnsi="Times New Roman" w:cs="Times New Roman"/>
                <w:sz w:val="26"/>
                <w:szCs w:val="26"/>
              </w:rPr>
              <w:t>Наличие или отсутствие заявления о внесении сведений в торговый реестр</w:t>
            </w:r>
          </w:p>
        </w:tc>
        <w:tc>
          <w:tcPr>
            <w:tcW w:w="998" w:type="dxa"/>
            <w:tcBorders>
              <w:top w:val="single" w:sz="4" w:space="0" w:color="auto"/>
              <w:left w:val="single" w:sz="4" w:space="0" w:color="auto"/>
              <w:right w:val="single" w:sz="4" w:space="0" w:color="auto"/>
            </w:tcBorders>
          </w:tcPr>
          <w:p w14:paraId="29EDFA16"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1</w:t>
            </w:r>
          </w:p>
        </w:tc>
      </w:tr>
      <w:tr w:rsidR="00A623DC" w:rsidRPr="00B44779" w14:paraId="1EA29B8B" w14:textId="77777777" w:rsidTr="00C60A5A">
        <w:tc>
          <w:tcPr>
            <w:tcW w:w="567" w:type="dxa"/>
            <w:vMerge/>
            <w:tcBorders>
              <w:top w:val="single" w:sz="4" w:space="0" w:color="auto"/>
              <w:left w:val="single" w:sz="4" w:space="0" w:color="auto"/>
              <w:bottom w:val="single" w:sz="4" w:space="0" w:color="auto"/>
              <w:right w:val="single" w:sz="4" w:space="0" w:color="auto"/>
            </w:tcBorders>
          </w:tcPr>
          <w:p w14:paraId="767B1480"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p>
        </w:tc>
        <w:tc>
          <w:tcPr>
            <w:tcW w:w="4649" w:type="dxa"/>
            <w:tcBorders>
              <w:left w:val="single" w:sz="4" w:space="0" w:color="auto"/>
              <w:bottom w:val="single" w:sz="4" w:space="0" w:color="auto"/>
              <w:right w:val="single" w:sz="4" w:space="0" w:color="auto"/>
            </w:tcBorders>
          </w:tcPr>
          <w:p w14:paraId="6ACE642A" w14:textId="77777777" w:rsidR="00A623DC" w:rsidRPr="00B44779" w:rsidRDefault="00A623DC" w:rsidP="00C60A5A">
            <w:pPr>
              <w:autoSpaceDE w:val="0"/>
              <w:autoSpaceDN w:val="0"/>
              <w:adjustRightInd w:val="0"/>
              <w:spacing w:after="0" w:line="240" w:lineRule="auto"/>
              <w:jc w:val="both"/>
              <w:rPr>
                <w:rFonts w:ascii="Times New Roman" w:hAnsi="Times New Roman" w:cs="Times New Roman"/>
                <w:sz w:val="26"/>
                <w:szCs w:val="26"/>
              </w:rPr>
            </w:pPr>
            <w:r w:rsidRPr="00B44779">
              <w:rPr>
                <w:rFonts w:ascii="Times New Roman" w:hAnsi="Times New Roman" w:cs="Times New Roman"/>
                <w:sz w:val="26"/>
                <w:szCs w:val="26"/>
              </w:rPr>
              <w:t>Отсутствие сведений о Заявителе в Торговом реестре</w:t>
            </w:r>
          </w:p>
        </w:tc>
        <w:tc>
          <w:tcPr>
            <w:tcW w:w="2837" w:type="dxa"/>
            <w:vMerge/>
            <w:tcBorders>
              <w:top w:val="single" w:sz="4" w:space="0" w:color="auto"/>
              <w:left w:val="single" w:sz="4" w:space="0" w:color="auto"/>
              <w:bottom w:val="single" w:sz="4" w:space="0" w:color="auto"/>
              <w:right w:val="single" w:sz="4" w:space="0" w:color="auto"/>
            </w:tcBorders>
          </w:tcPr>
          <w:p w14:paraId="0AE58E3B" w14:textId="77777777" w:rsidR="00A623DC" w:rsidRPr="00B44779" w:rsidRDefault="00A623DC" w:rsidP="00C60A5A">
            <w:pPr>
              <w:autoSpaceDE w:val="0"/>
              <w:autoSpaceDN w:val="0"/>
              <w:adjustRightInd w:val="0"/>
              <w:spacing w:after="0" w:line="240" w:lineRule="auto"/>
              <w:jc w:val="both"/>
              <w:rPr>
                <w:rFonts w:ascii="Times New Roman" w:hAnsi="Times New Roman" w:cs="Times New Roman"/>
                <w:sz w:val="26"/>
                <w:szCs w:val="26"/>
              </w:rPr>
            </w:pPr>
          </w:p>
        </w:tc>
        <w:tc>
          <w:tcPr>
            <w:tcW w:w="998" w:type="dxa"/>
            <w:tcBorders>
              <w:left w:val="single" w:sz="4" w:space="0" w:color="auto"/>
              <w:bottom w:val="single" w:sz="4" w:space="0" w:color="auto"/>
              <w:right w:val="single" w:sz="4" w:space="0" w:color="auto"/>
            </w:tcBorders>
          </w:tcPr>
          <w:p w14:paraId="238E215C"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0</w:t>
            </w:r>
          </w:p>
        </w:tc>
      </w:tr>
      <w:tr w:rsidR="00A623DC" w:rsidRPr="00B44779" w14:paraId="289ED50F" w14:textId="77777777" w:rsidTr="00C60A5A">
        <w:tc>
          <w:tcPr>
            <w:tcW w:w="567" w:type="dxa"/>
            <w:vMerge w:val="restart"/>
            <w:tcBorders>
              <w:top w:val="single" w:sz="4" w:space="0" w:color="auto"/>
              <w:left w:val="single" w:sz="4" w:space="0" w:color="auto"/>
              <w:bottom w:val="single" w:sz="4" w:space="0" w:color="auto"/>
              <w:right w:val="single" w:sz="4" w:space="0" w:color="auto"/>
            </w:tcBorders>
          </w:tcPr>
          <w:p w14:paraId="5F35E428" w14:textId="77777777" w:rsidR="00A623DC" w:rsidRPr="00B44779" w:rsidRDefault="00A623DC" w:rsidP="00C60A5A">
            <w:pPr>
              <w:autoSpaceDE w:val="0"/>
              <w:autoSpaceDN w:val="0"/>
              <w:adjustRightInd w:val="0"/>
              <w:spacing w:after="0" w:line="240" w:lineRule="auto"/>
              <w:rPr>
                <w:rFonts w:ascii="Times New Roman" w:hAnsi="Times New Roman" w:cs="Times New Roman"/>
                <w:sz w:val="26"/>
                <w:szCs w:val="26"/>
              </w:rPr>
            </w:pPr>
            <w:r w:rsidRPr="00B44779">
              <w:rPr>
                <w:rFonts w:ascii="Times New Roman" w:hAnsi="Times New Roman" w:cs="Times New Roman"/>
                <w:sz w:val="26"/>
                <w:szCs w:val="26"/>
              </w:rPr>
              <w:t>6</w:t>
            </w:r>
          </w:p>
        </w:tc>
        <w:tc>
          <w:tcPr>
            <w:tcW w:w="4649" w:type="dxa"/>
            <w:tcBorders>
              <w:top w:val="single" w:sz="4" w:space="0" w:color="auto"/>
              <w:left w:val="single" w:sz="4" w:space="0" w:color="auto"/>
              <w:right w:val="single" w:sz="4" w:space="0" w:color="auto"/>
            </w:tcBorders>
          </w:tcPr>
          <w:p w14:paraId="317EC95E" w14:textId="77777777" w:rsidR="00A623DC" w:rsidRPr="00B44779" w:rsidRDefault="00A623DC" w:rsidP="00C60A5A">
            <w:pPr>
              <w:autoSpaceDE w:val="0"/>
              <w:autoSpaceDN w:val="0"/>
              <w:adjustRightInd w:val="0"/>
              <w:spacing w:after="0" w:line="240" w:lineRule="auto"/>
              <w:jc w:val="both"/>
              <w:rPr>
                <w:rFonts w:ascii="Times New Roman" w:hAnsi="Times New Roman" w:cs="Times New Roman"/>
                <w:sz w:val="26"/>
                <w:szCs w:val="26"/>
              </w:rPr>
            </w:pPr>
            <w:r w:rsidRPr="00B44779">
              <w:rPr>
                <w:rFonts w:ascii="Times New Roman" w:hAnsi="Times New Roman" w:cs="Times New Roman"/>
                <w:sz w:val="26"/>
                <w:szCs w:val="26"/>
              </w:rPr>
              <w:t>Обеспеченность квалифицированными кадрами для оказания услуг, законно осуществляющими трудовую деятельность. Привлечение персонала из центра занятости населения</w:t>
            </w:r>
          </w:p>
        </w:tc>
        <w:tc>
          <w:tcPr>
            <w:tcW w:w="2837" w:type="dxa"/>
            <w:vMerge w:val="restart"/>
            <w:tcBorders>
              <w:top w:val="single" w:sz="4" w:space="0" w:color="auto"/>
              <w:left w:val="single" w:sz="4" w:space="0" w:color="auto"/>
              <w:bottom w:val="single" w:sz="4" w:space="0" w:color="auto"/>
              <w:right w:val="single" w:sz="4" w:space="0" w:color="auto"/>
            </w:tcBorders>
          </w:tcPr>
          <w:p w14:paraId="67FFF822" w14:textId="77777777" w:rsidR="00A623DC" w:rsidRPr="00B44779" w:rsidRDefault="00A623DC" w:rsidP="00C60A5A">
            <w:pPr>
              <w:autoSpaceDE w:val="0"/>
              <w:autoSpaceDN w:val="0"/>
              <w:adjustRightInd w:val="0"/>
              <w:spacing w:after="0" w:line="240" w:lineRule="auto"/>
              <w:rPr>
                <w:rFonts w:ascii="Times New Roman" w:hAnsi="Times New Roman" w:cs="Times New Roman"/>
                <w:sz w:val="26"/>
                <w:szCs w:val="26"/>
              </w:rPr>
            </w:pPr>
            <w:r w:rsidRPr="00B44779">
              <w:rPr>
                <w:rFonts w:ascii="Times New Roman" w:hAnsi="Times New Roman" w:cs="Times New Roman"/>
                <w:sz w:val="26"/>
                <w:szCs w:val="26"/>
              </w:rPr>
              <w:t>Трудовые договоры;</w:t>
            </w:r>
          </w:p>
          <w:p w14:paraId="61DF1A26" w14:textId="77777777" w:rsidR="00A623DC" w:rsidRPr="00B44779" w:rsidRDefault="00A623DC" w:rsidP="00C60A5A">
            <w:pPr>
              <w:autoSpaceDE w:val="0"/>
              <w:autoSpaceDN w:val="0"/>
              <w:adjustRightInd w:val="0"/>
              <w:spacing w:after="0" w:line="240" w:lineRule="auto"/>
              <w:rPr>
                <w:rFonts w:ascii="Times New Roman" w:hAnsi="Times New Roman" w:cs="Times New Roman"/>
                <w:sz w:val="26"/>
                <w:szCs w:val="26"/>
              </w:rPr>
            </w:pPr>
            <w:r w:rsidRPr="00B44779">
              <w:rPr>
                <w:rFonts w:ascii="Times New Roman" w:hAnsi="Times New Roman" w:cs="Times New Roman"/>
                <w:sz w:val="26"/>
                <w:szCs w:val="26"/>
              </w:rPr>
              <w:t>копии личных медицинских книжек работников с датой прохождения гигиенической аттестации не более 1 года</w:t>
            </w:r>
          </w:p>
        </w:tc>
        <w:tc>
          <w:tcPr>
            <w:tcW w:w="998" w:type="dxa"/>
            <w:tcBorders>
              <w:top w:val="single" w:sz="4" w:space="0" w:color="auto"/>
              <w:left w:val="single" w:sz="4" w:space="0" w:color="auto"/>
              <w:right w:val="single" w:sz="4" w:space="0" w:color="auto"/>
            </w:tcBorders>
          </w:tcPr>
          <w:p w14:paraId="46FB0FED"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1</w:t>
            </w:r>
          </w:p>
        </w:tc>
      </w:tr>
      <w:tr w:rsidR="00A623DC" w:rsidRPr="00B44779" w14:paraId="1AEC030D" w14:textId="77777777" w:rsidTr="00C60A5A">
        <w:tc>
          <w:tcPr>
            <w:tcW w:w="567" w:type="dxa"/>
            <w:vMerge/>
            <w:tcBorders>
              <w:top w:val="single" w:sz="4" w:space="0" w:color="auto"/>
              <w:left w:val="single" w:sz="4" w:space="0" w:color="auto"/>
              <w:bottom w:val="single" w:sz="4" w:space="0" w:color="auto"/>
              <w:right w:val="single" w:sz="4" w:space="0" w:color="auto"/>
            </w:tcBorders>
          </w:tcPr>
          <w:p w14:paraId="706071BE"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p>
        </w:tc>
        <w:tc>
          <w:tcPr>
            <w:tcW w:w="4649" w:type="dxa"/>
            <w:tcBorders>
              <w:left w:val="single" w:sz="4" w:space="0" w:color="auto"/>
              <w:bottom w:val="single" w:sz="4" w:space="0" w:color="auto"/>
              <w:right w:val="single" w:sz="4" w:space="0" w:color="auto"/>
            </w:tcBorders>
          </w:tcPr>
          <w:p w14:paraId="3EF8894C" w14:textId="77777777" w:rsidR="00A623DC" w:rsidRPr="00B44779" w:rsidRDefault="00A623DC" w:rsidP="00C60A5A">
            <w:pPr>
              <w:autoSpaceDE w:val="0"/>
              <w:autoSpaceDN w:val="0"/>
              <w:adjustRightInd w:val="0"/>
              <w:spacing w:after="0" w:line="240" w:lineRule="auto"/>
              <w:jc w:val="both"/>
              <w:rPr>
                <w:rFonts w:ascii="Times New Roman" w:hAnsi="Times New Roman" w:cs="Times New Roman"/>
                <w:sz w:val="26"/>
                <w:szCs w:val="26"/>
              </w:rPr>
            </w:pPr>
            <w:r w:rsidRPr="00B44779">
              <w:rPr>
                <w:rFonts w:ascii="Times New Roman" w:hAnsi="Times New Roman" w:cs="Times New Roman"/>
                <w:sz w:val="26"/>
                <w:szCs w:val="26"/>
              </w:rPr>
              <w:t>Отсутствие квалифицированных кадров</w:t>
            </w:r>
          </w:p>
        </w:tc>
        <w:tc>
          <w:tcPr>
            <w:tcW w:w="2837" w:type="dxa"/>
            <w:vMerge/>
            <w:tcBorders>
              <w:top w:val="single" w:sz="4" w:space="0" w:color="auto"/>
              <w:left w:val="single" w:sz="4" w:space="0" w:color="auto"/>
              <w:bottom w:val="single" w:sz="4" w:space="0" w:color="auto"/>
              <w:right w:val="single" w:sz="4" w:space="0" w:color="auto"/>
            </w:tcBorders>
          </w:tcPr>
          <w:p w14:paraId="5FB80B70" w14:textId="77777777" w:rsidR="00A623DC" w:rsidRPr="00B44779" w:rsidRDefault="00A623DC" w:rsidP="00C60A5A">
            <w:pPr>
              <w:autoSpaceDE w:val="0"/>
              <w:autoSpaceDN w:val="0"/>
              <w:adjustRightInd w:val="0"/>
              <w:spacing w:after="0" w:line="240" w:lineRule="auto"/>
              <w:jc w:val="both"/>
              <w:rPr>
                <w:rFonts w:ascii="Times New Roman" w:hAnsi="Times New Roman" w:cs="Times New Roman"/>
                <w:sz w:val="26"/>
                <w:szCs w:val="26"/>
              </w:rPr>
            </w:pPr>
          </w:p>
        </w:tc>
        <w:tc>
          <w:tcPr>
            <w:tcW w:w="998" w:type="dxa"/>
            <w:tcBorders>
              <w:left w:val="single" w:sz="4" w:space="0" w:color="auto"/>
              <w:bottom w:val="single" w:sz="4" w:space="0" w:color="auto"/>
              <w:right w:val="single" w:sz="4" w:space="0" w:color="auto"/>
            </w:tcBorders>
          </w:tcPr>
          <w:p w14:paraId="329BB7EE"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0</w:t>
            </w:r>
          </w:p>
        </w:tc>
      </w:tr>
    </w:tbl>
    <w:p w14:paraId="6B3DB82D" w14:textId="77777777" w:rsidR="00A623DC" w:rsidRDefault="00A623DC" w:rsidP="00A623DC">
      <w:pPr>
        <w:autoSpaceDE w:val="0"/>
        <w:autoSpaceDN w:val="0"/>
        <w:adjustRightInd w:val="0"/>
        <w:spacing w:after="0" w:line="240" w:lineRule="auto"/>
        <w:rPr>
          <w:rFonts w:ascii="Times New Roman" w:hAnsi="Times New Roman" w:cs="Times New Roman"/>
          <w:sz w:val="26"/>
          <w:szCs w:val="26"/>
        </w:rPr>
      </w:pPr>
    </w:p>
    <w:p w14:paraId="39CF87DD" w14:textId="77777777" w:rsidR="00A623DC" w:rsidRDefault="00A623DC" w:rsidP="00A623DC">
      <w:pPr>
        <w:autoSpaceDE w:val="0"/>
        <w:autoSpaceDN w:val="0"/>
        <w:adjustRightInd w:val="0"/>
        <w:spacing w:after="0" w:line="240" w:lineRule="auto"/>
        <w:rPr>
          <w:rFonts w:ascii="Times New Roman" w:hAnsi="Times New Roman" w:cs="Times New Roman"/>
          <w:sz w:val="26"/>
          <w:szCs w:val="26"/>
        </w:rPr>
      </w:pPr>
    </w:p>
    <w:p w14:paraId="699C0A51" w14:textId="77777777" w:rsidR="00A623DC" w:rsidRDefault="00A623DC" w:rsidP="00A623DC">
      <w:pPr>
        <w:autoSpaceDE w:val="0"/>
        <w:autoSpaceDN w:val="0"/>
        <w:adjustRightInd w:val="0"/>
        <w:spacing w:after="0" w:line="240" w:lineRule="auto"/>
        <w:rPr>
          <w:rFonts w:ascii="Times New Roman" w:hAnsi="Times New Roman" w:cs="Times New Roman"/>
          <w:sz w:val="26"/>
          <w:szCs w:val="26"/>
        </w:rPr>
      </w:pPr>
    </w:p>
    <w:p w14:paraId="2244A7E2" w14:textId="77777777" w:rsidR="00A623DC" w:rsidRDefault="00A623DC" w:rsidP="00A623DC">
      <w:pPr>
        <w:autoSpaceDE w:val="0"/>
        <w:autoSpaceDN w:val="0"/>
        <w:adjustRightInd w:val="0"/>
        <w:spacing w:after="0" w:line="240" w:lineRule="auto"/>
        <w:rPr>
          <w:rFonts w:ascii="Times New Roman" w:hAnsi="Times New Roman" w:cs="Times New Roman"/>
          <w:sz w:val="26"/>
          <w:szCs w:val="26"/>
        </w:rPr>
      </w:pPr>
    </w:p>
    <w:p w14:paraId="3EE95681" w14:textId="77777777" w:rsidR="00A623DC" w:rsidRDefault="00A623DC" w:rsidP="00A623DC">
      <w:pPr>
        <w:autoSpaceDE w:val="0"/>
        <w:autoSpaceDN w:val="0"/>
        <w:adjustRightInd w:val="0"/>
        <w:spacing w:after="0" w:line="240" w:lineRule="auto"/>
        <w:rPr>
          <w:rFonts w:ascii="Times New Roman" w:hAnsi="Times New Roman" w:cs="Times New Roman"/>
          <w:sz w:val="26"/>
          <w:szCs w:val="26"/>
        </w:rPr>
      </w:pPr>
    </w:p>
    <w:p w14:paraId="18A85EB2" w14:textId="77777777" w:rsidR="00A623DC" w:rsidRDefault="00A623DC" w:rsidP="00A623DC">
      <w:pPr>
        <w:autoSpaceDE w:val="0"/>
        <w:autoSpaceDN w:val="0"/>
        <w:adjustRightInd w:val="0"/>
        <w:spacing w:after="0" w:line="240" w:lineRule="auto"/>
        <w:ind w:firstLine="540"/>
        <w:jc w:val="both"/>
        <w:rPr>
          <w:rFonts w:ascii="Times New Roman" w:hAnsi="Times New Roman" w:cs="Times New Roman"/>
          <w:sz w:val="26"/>
          <w:szCs w:val="26"/>
        </w:rPr>
        <w:sectPr w:rsidR="00A623DC">
          <w:pgSz w:w="11906" w:h="16838"/>
          <w:pgMar w:top="1134" w:right="850" w:bottom="1134" w:left="1701" w:header="708" w:footer="708" w:gutter="0"/>
          <w:cols w:space="708"/>
          <w:docGrid w:linePitch="360"/>
        </w:sectPr>
      </w:pPr>
    </w:p>
    <w:p w14:paraId="0E457F40" w14:textId="77777777" w:rsidR="00A623DC" w:rsidRPr="00B44779" w:rsidRDefault="00A623DC" w:rsidP="00A623DC">
      <w:pPr>
        <w:pStyle w:val="ConsPlusNormal"/>
        <w:jc w:val="right"/>
        <w:rPr>
          <w:rFonts w:ascii="Times New Roman" w:hAnsi="Times New Roman" w:cs="Times New Roman"/>
          <w:sz w:val="26"/>
          <w:szCs w:val="26"/>
        </w:rPr>
      </w:pPr>
      <w:r w:rsidRPr="00B44779">
        <w:rPr>
          <w:rFonts w:ascii="Times New Roman" w:hAnsi="Times New Roman" w:cs="Times New Roman"/>
          <w:sz w:val="26"/>
          <w:szCs w:val="26"/>
        </w:rPr>
        <w:lastRenderedPageBreak/>
        <w:t>Приложение 4</w:t>
      </w:r>
    </w:p>
    <w:p w14:paraId="1B2F70A7" w14:textId="77777777" w:rsidR="00A623DC" w:rsidRPr="00B44779" w:rsidRDefault="00A623DC" w:rsidP="00A623DC">
      <w:pPr>
        <w:pStyle w:val="ConsPlusNormal"/>
        <w:jc w:val="right"/>
        <w:rPr>
          <w:rFonts w:ascii="Times New Roman" w:hAnsi="Times New Roman" w:cs="Times New Roman"/>
          <w:sz w:val="26"/>
          <w:szCs w:val="26"/>
        </w:rPr>
      </w:pPr>
      <w:r w:rsidRPr="00B44779">
        <w:rPr>
          <w:rFonts w:ascii="Times New Roman" w:hAnsi="Times New Roman" w:cs="Times New Roman"/>
          <w:sz w:val="26"/>
          <w:szCs w:val="26"/>
        </w:rPr>
        <w:t>к Порядку</w:t>
      </w:r>
    </w:p>
    <w:p w14:paraId="06016534" w14:textId="77777777" w:rsidR="00A623DC" w:rsidRPr="00B44779" w:rsidRDefault="00A623DC" w:rsidP="00A623DC">
      <w:pPr>
        <w:pStyle w:val="ConsPlusNormal"/>
        <w:jc w:val="right"/>
        <w:rPr>
          <w:rFonts w:ascii="Times New Roman" w:hAnsi="Times New Roman" w:cs="Times New Roman"/>
          <w:sz w:val="26"/>
          <w:szCs w:val="26"/>
        </w:rPr>
      </w:pPr>
      <w:r w:rsidRPr="00B44779">
        <w:rPr>
          <w:rFonts w:ascii="Times New Roman" w:hAnsi="Times New Roman" w:cs="Times New Roman"/>
          <w:sz w:val="26"/>
          <w:szCs w:val="26"/>
        </w:rPr>
        <w:t>размещения нестационарных</w:t>
      </w:r>
    </w:p>
    <w:p w14:paraId="7E9427A5" w14:textId="77777777" w:rsidR="00A623DC" w:rsidRPr="00B44779" w:rsidRDefault="00A623DC" w:rsidP="00A623DC">
      <w:pPr>
        <w:pStyle w:val="ConsPlusNormal"/>
        <w:jc w:val="right"/>
        <w:rPr>
          <w:rFonts w:ascii="Times New Roman" w:hAnsi="Times New Roman" w:cs="Times New Roman"/>
          <w:sz w:val="26"/>
          <w:szCs w:val="26"/>
        </w:rPr>
      </w:pPr>
      <w:r w:rsidRPr="00B44779">
        <w:rPr>
          <w:rFonts w:ascii="Times New Roman" w:hAnsi="Times New Roman" w:cs="Times New Roman"/>
          <w:sz w:val="26"/>
          <w:szCs w:val="26"/>
        </w:rPr>
        <w:t>торговых объектов</w:t>
      </w:r>
    </w:p>
    <w:p w14:paraId="14C1E825" w14:textId="77777777" w:rsidR="00A623DC" w:rsidRPr="00B44779" w:rsidRDefault="00A623DC" w:rsidP="00A623DC">
      <w:pPr>
        <w:pStyle w:val="ConsPlusNormal"/>
        <w:jc w:val="right"/>
        <w:rPr>
          <w:rFonts w:ascii="Times New Roman" w:hAnsi="Times New Roman" w:cs="Times New Roman"/>
          <w:sz w:val="26"/>
          <w:szCs w:val="26"/>
        </w:rPr>
      </w:pPr>
      <w:r w:rsidRPr="00B44779">
        <w:rPr>
          <w:rFonts w:ascii="Times New Roman" w:hAnsi="Times New Roman" w:cs="Times New Roman"/>
          <w:sz w:val="26"/>
          <w:szCs w:val="26"/>
        </w:rPr>
        <w:t>на территории</w:t>
      </w:r>
    </w:p>
    <w:p w14:paraId="6DF38903" w14:textId="77777777" w:rsidR="00A623DC" w:rsidRPr="00B44779" w:rsidRDefault="00A623DC" w:rsidP="00A623DC">
      <w:pPr>
        <w:pStyle w:val="ConsPlusNormal"/>
        <w:jc w:val="right"/>
        <w:rPr>
          <w:rFonts w:ascii="Times New Roman" w:hAnsi="Times New Roman" w:cs="Times New Roman"/>
          <w:sz w:val="26"/>
          <w:szCs w:val="26"/>
        </w:rPr>
      </w:pPr>
      <w:r w:rsidRPr="00B44779">
        <w:rPr>
          <w:rFonts w:ascii="Times New Roman" w:hAnsi="Times New Roman" w:cs="Times New Roman"/>
          <w:sz w:val="26"/>
          <w:szCs w:val="26"/>
        </w:rPr>
        <w:t>МО МР «Усть-Вымский»</w:t>
      </w:r>
    </w:p>
    <w:p w14:paraId="32DC336C" w14:textId="77777777" w:rsidR="00A623DC" w:rsidRPr="00B44779" w:rsidRDefault="00A623DC" w:rsidP="00A623DC">
      <w:pPr>
        <w:autoSpaceDE w:val="0"/>
        <w:autoSpaceDN w:val="0"/>
        <w:adjustRightInd w:val="0"/>
        <w:spacing w:after="0" w:line="240" w:lineRule="auto"/>
        <w:jc w:val="center"/>
        <w:rPr>
          <w:rFonts w:ascii="Times New Roman" w:hAnsi="Times New Roman"/>
          <w:sz w:val="26"/>
          <w:szCs w:val="26"/>
        </w:rPr>
      </w:pPr>
    </w:p>
    <w:p w14:paraId="44AD8F79" w14:textId="77777777" w:rsidR="00A623DC" w:rsidRPr="00B44779" w:rsidRDefault="00A623DC" w:rsidP="00A623DC">
      <w:pPr>
        <w:autoSpaceDE w:val="0"/>
        <w:autoSpaceDN w:val="0"/>
        <w:adjustRightInd w:val="0"/>
        <w:spacing w:after="0" w:line="240" w:lineRule="auto"/>
        <w:jc w:val="center"/>
        <w:rPr>
          <w:rFonts w:ascii="Times New Roman" w:hAnsi="Times New Roman"/>
          <w:sz w:val="26"/>
          <w:szCs w:val="26"/>
        </w:rPr>
      </w:pPr>
      <w:r w:rsidRPr="00B44779">
        <w:rPr>
          <w:rFonts w:ascii="Times New Roman" w:hAnsi="Times New Roman"/>
          <w:sz w:val="26"/>
          <w:szCs w:val="26"/>
        </w:rPr>
        <w:t>Договор</w:t>
      </w:r>
    </w:p>
    <w:p w14:paraId="5165FB9C" w14:textId="77777777" w:rsidR="00A623DC" w:rsidRPr="00B44779" w:rsidRDefault="00A623DC" w:rsidP="00A623DC">
      <w:pPr>
        <w:autoSpaceDE w:val="0"/>
        <w:autoSpaceDN w:val="0"/>
        <w:adjustRightInd w:val="0"/>
        <w:spacing w:after="0" w:line="240" w:lineRule="auto"/>
        <w:jc w:val="center"/>
        <w:rPr>
          <w:rFonts w:ascii="Times New Roman" w:hAnsi="Times New Roman"/>
          <w:sz w:val="26"/>
          <w:szCs w:val="26"/>
        </w:rPr>
      </w:pPr>
      <w:r w:rsidRPr="00B44779">
        <w:rPr>
          <w:rFonts w:ascii="Times New Roman" w:hAnsi="Times New Roman"/>
          <w:sz w:val="26"/>
          <w:szCs w:val="26"/>
        </w:rPr>
        <w:t>на право размещения нестационарного торгового объекта</w:t>
      </w:r>
    </w:p>
    <w:p w14:paraId="507263AA" w14:textId="77777777" w:rsidR="00A623DC" w:rsidRPr="00B44779" w:rsidRDefault="00A623DC" w:rsidP="00A623DC">
      <w:pPr>
        <w:autoSpaceDE w:val="0"/>
        <w:autoSpaceDN w:val="0"/>
        <w:adjustRightInd w:val="0"/>
        <w:spacing w:after="0" w:line="240" w:lineRule="auto"/>
        <w:jc w:val="both"/>
        <w:outlineLvl w:val="0"/>
        <w:rPr>
          <w:rFonts w:ascii="Times New Roman" w:hAnsi="Times New Roman"/>
          <w:sz w:val="26"/>
          <w:szCs w:val="26"/>
        </w:rPr>
      </w:pPr>
    </w:p>
    <w:p w14:paraId="4F666259" w14:textId="77777777" w:rsidR="00A623DC" w:rsidRPr="00B44779" w:rsidRDefault="00A623DC" w:rsidP="00A623DC">
      <w:pPr>
        <w:autoSpaceDE w:val="0"/>
        <w:autoSpaceDN w:val="0"/>
        <w:adjustRightInd w:val="0"/>
        <w:spacing w:after="0" w:line="240" w:lineRule="auto"/>
        <w:jc w:val="center"/>
        <w:rPr>
          <w:rFonts w:ascii="Times New Roman" w:hAnsi="Times New Roman"/>
          <w:sz w:val="26"/>
          <w:szCs w:val="26"/>
        </w:rPr>
      </w:pPr>
      <w:r w:rsidRPr="00B44779">
        <w:rPr>
          <w:rFonts w:ascii="Times New Roman" w:hAnsi="Times New Roman"/>
          <w:sz w:val="26"/>
          <w:szCs w:val="26"/>
        </w:rPr>
        <w:t>с. Айкино                                                                        «__» _________ 20__ г.</w:t>
      </w:r>
    </w:p>
    <w:p w14:paraId="25D7D842"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p>
    <w:p w14:paraId="64903357"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Администрация муниципального  района  «Усть-Вымский», именуемая в дальнейшем «Администрация», в лице _________________, действующего на основании </w:t>
      </w:r>
      <w:hyperlink r:id="rId6" w:history="1">
        <w:r w:rsidRPr="00B44779">
          <w:rPr>
            <w:rFonts w:ascii="Times New Roman" w:hAnsi="Times New Roman"/>
            <w:sz w:val="26"/>
            <w:szCs w:val="26"/>
          </w:rPr>
          <w:t>Устава</w:t>
        </w:r>
      </w:hyperlink>
      <w:r w:rsidRPr="00B44779">
        <w:rPr>
          <w:rFonts w:ascii="Times New Roman" w:hAnsi="Times New Roman"/>
          <w:sz w:val="26"/>
          <w:szCs w:val="26"/>
        </w:rPr>
        <w:t xml:space="preserve">  с одной стороны, и индивидуальный предприниматель/организация _____________, в лице _____________, действующий на основании ____________, именуемый(ая) в дальнейшем «Владелец нестационарного торгового объекта», с другой стороны, при дальнейшем совместном упоминании именуемые «Стороны» заключили настоящий договор на право размещения нестационарного торгового объекта (далее - Договор) о нижеследующем:</w:t>
      </w:r>
    </w:p>
    <w:p w14:paraId="0B0E88DE"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p>
    <w:p w14:paraId="47A57494" w14:textId="77777777" w:rsidR="00A623DC" w:rsidRPr="00B44779" w:rsidRDefault="00A623DC" w:rsidP="00A623DC">
      <w:pPr>
        <w:autoSpaceDE w:val="0"/>
        <w:autoSpaceDN w:val="0"/>
        <w:adjustRightInd w:val="0"/>
        <w:spacing w:after="0" w:line="240" w:lineRule="auto"/>
        <w:jc w:val="center"/>
        <w:rPr>
          <w:rFonts w:ascii="Times New Roman" w:hAnsi="Times New Roman"/>
          <w:sz w:val="26"/>
          <w:szCs w:val="26"/>
        </w:rPr>
      </w:pPr>
      <w:r w:rsidRPr="00B44779">
        <w:rPr>
          <w:rFonts w:ascii="Times New Roman" w:hAnsi="Times New Roman"/>
          <w:sz w:val="26"/>
          <w:szCs w:val="26"/>
        </w:rPr>
        <w:t>1. Предмет Договора</w:t>
      </w:r>
    </w:p>
    <w:p w14:paraId="317639FE"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p>
    <w:p w14:paraId="1F9B9227"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bookmarkStart w:id="3" w:name="Par16"/>
      <w:bookmarkEnd w:id="3"/>
      <w:r w:rsidRPr="00B44779">
        <w:rPr>
          <w:rFonts w:ascii="Times New Roman" w:hAnsi="Times New Roman"/>
          <w:sz w:val="26"/>
          <w:szCs w:val="26"/>
        </w:rPr>
        <w:t xml:space="preserve">    1.1. Администрация передает Владельцу нестационарного торгового объекта земельный участок (часть здания, строения, сооружения), находящегося в муниципальной    собственности    муниципального образования муниципального района «Усть-Вымский» для использования под размещение нестационарного торгового объекта (далее - Объект):</w:t>
      </w:r>
    </w:p>
    <w:p w14:paraId="2E42A395"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__________________________________________________________________</w:t>
      </w:r>
    </w:p>
    <w:p w14:paraId="4D8A548F" w14:textId="77777777" w:rsidR="00A623DC" w:rsidRPr="00B44779" w:rsidRDefault="00A623DC" w:rsidP="00A623DC">
      <w:pPr>
        <w:autoSpaceDE w:val="0"/>
        <w:autoSpaceDN w:val="0"/>
        <w:adjustRightInd w:val="0"/>
        <w:spacing w:after="0" w:line="240" w:lineRule="auto"/>
        <w:jc w:val="center"/>
        <w:rPr>
          <w:rFonts w:ascii="Times New Roman" w:hAnsi="Times New Roman"/>
          <w:sz w:val="26"/>
          <w:szCs w:val="26"/>
        </w:rPr>
      </w:pPr>
      <w:r w:rsidRPr="00B44779">
        <w:rPr>
          <w:rFonts w:ascii="Times New Roman" w:hAnsi="Times New Roman"/>
          <w:sz w:val="26"/>
          <w:szCs w:val="26"/>
        </w:rPr>
        <w:t>(наименование Объекта)</w:t>
      </w:r>
    </w:p>
    <w:p w14:paraId="4EDACC16"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для осуществления деятельности</w:t>
      </w:r>
    </w:p>
    <w:p w14:paraId="3AD4558A"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__________________________________________________________________</w:t>
      </w:r>
    </w:p>
    <w:p w14:paraId="7EE25809"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по адресу: ________________________________________________________________</w:t>
      </w:r>
    </w:p>
    <w:p w14:paraId="4C58475B" w14:textId="77777777" w:rsidR="00A623DC" w:rsidRPr="00B44779" w:rsidRDefault="00A623DC" w:rsidP="00A623DC">
      <w:pPr>
        <w:autoSpaceDE w:val="0"/>
        <w:autoSpaceDN w:val="0"/>
        <w:adjustRightInd w:val="0"/>
        <w:spacing w:after="0" w:line="240" w:lineRule="auto"/>
        <w:jc w:val="center"/>
        <w:rPr>
          <w:rFonts w:ascii="Times New Roman" w:hAnsi="Times New Roman"/>
          <w:sz w:val="26"/>
          <w:szCs w:val="26"/>
        </w:rPr>
      </w:pPr>
      <w:r w:rsidRPr="00B44779">
        <w:rPr>
          <w:rFonts w:ascii="Times New Roman" w:hAnsi="Times New Roman"/>
          <w:sz w:val="26"/>
          <w:szCs w:val="26"/>
        </w:rPr>
        <w:t>(место расположения Объекта)</w:t>
      </w:r>
    </w:p>
    <w:p w14:paraId="71B65216"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согласно </w:t>
      </w:r>
      <w:hyperlink r:id="rId7" w:history="1">
        <w:r w:rsidRPr="00B44779">
          <w:rPr>
            <w:rFonts w:ascii="Times New Roman" w:hAnsi="Times New Roman"/>
            <w:sz w:val="26"/>
            <w:szCs w:val="26"/>
          </w:rPr>
          <w:t>Схеме</w:t>
        </w:r>
      </w:hyperlink>
      <w:r w:rsidRPr="00B44779">
        <w:rPr>
          <w:rFonts w:ascii="Times New Roman" w:hAnsi="Times New Roman"/>
          <w:sz w:val="26"/>
          <w:szCs w:val="26"/>
        </w:rPr>
        <w:t xml:space="preserve"> размещения нестационарных торговых объектов на территории МО МР «Усть-Вымский»  на срок с _________ по _________ 20__ года.</w:t>
      </w:r>
    </w:p>
    <w:p w14:paraId="7A7802A3"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Передача в пользование земельного участка, являющегося муниципальной собственностью    МО МР «Усть-Вымский» для    размещения нестационарного   торгового   объекта   осуществляется без предоставления земельного участка и установления сервитута.</w:t>
      </w:r>
    </w:p>
    <w:p w14:paraId="690A0FBD"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1.2. Договор регулирует отношения по организации торговой (сезонной) и иной деятельности в нестационарных торговых объектах на территории МО МР «Усть-Вымский».</w:t>
      </w:r>
    </w:p>
    <w:p w14:paraId="420AAE7C"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p>
    <w:p w14:paraId="2ED4A94F" w14:textId="77777777" w:rsidR="00A623DC" w:rsidRPr="00B44779" w:rsidRDefault="00A623DC" w:rsidP="00A623DC">
      <w:pPr>
        <w:autoSpaceDE w:val="0"/>
        <w:autoSpaceDN w:val="0"/>
        <w:adjustRightInd w:val="0"/>
        <w:spacing w:after="0" w:line="240" w:lineRule="auto"/>
        <w:jc w:val="center"/>
        <w:rPr>
          <w:rFonts w:ascii="Times New Roman" w:hAnsi="Times New Roman"/>
          <w:sz w:val="26"/>
          <w:szCs w:val="26"/>
        </w:rPr>
      </w:pPr>
      <w:r w:rsidRPr="00B44779">
        <w:rPr>
          <w:rFonts w:ascii="Times New Roman" w:hAnsi="Times New Roman"/>
          <w:sz w:val="26"/>
          <w:szCs w:val="26"/>
        </w:rPr>
        <w:t>2. Права и обязанности сторон</w:t>
      </w:r>
    </w:p>
    <w:p w14:paraId="2F700282"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p>
    <w:p w14:paraId="771D01A6"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lastRenderedPageBreak/>
        <w:t xml:space="preserve">    2.1. Администрация обязуется:</w:t>
      </w:r>
    </w:p>
    <w:p w14:paraId="2ED54800"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2.1.1.  В соответствии с решением Комиссии по вопросам размещения нестационарных   торговых объектов на территории МО МР «Усть-Вымский» от _____________ 20__ г., протокол № ______ передать в пользование для размещения нестационарного торгового объекта по адресу: _______________ для осуществления Владельцем нестационарного торгового объекта деятельности ________________с использованием __________________________________________ на срок с _______ до _____.</w:t>
      </w:r>
    </w:p>
    <w:p w14:paraId="4737E3DE" w14:textId="77777777" w:rsidR="00A623DC" w:rsidRPr="00B44779" w:rsidRDefault="00A623DC" w:rsidP="00A623DC">
      <w:pPr>
        <w:autoSpaceDE w:val="0"/>
        <w:autoSpaceDN w:val="0"/>
        <w:adjustRightInd w:val="0"/>
        <w:spacing w:after="0" w:line="240" w:lineRule="auto"/>
        <w:rPr>
          <w:rFonts w:ascii="Times New Roman" w:hAnsi="Times New Roman"/>
          <w:sz w:val="26"/>
          <w:szCs w:val="26"/>
        </w:rPr>
      </w:pPr>
      <w:r w:rsidRPr="00B44779">
        <w:rPr>
          <w:rFonts w:ascii="Times New Roman" w:hAnsi="Times New Roman"/>
          <w:sz w:val="26"/>
          <w:szCs w:val="26"/>
        </w:rPr>
        <w:t xml:space="preserve">  (наименование нестационарного объекта) </w:t>
      </w:r>
    </w:p>
    <w:p w14:paraId="462D9A82"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2.1.2.  Обеспечить методическую и организационную помощь в вопросах организации торговли, предоставления услуг населению.</w:t>
      </w:r>
    </w:p>
    <w:p w14:paraId="5E8D456A"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2.2. Администрация имеет право:</w:t>
      </w:r>
    </w:p>
    <w:p w14:paraId="6CACEBB1"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2.2.1.   Проводить   регулярно   проверку</w:t>
      </w:r>
      <w:r>
        <w:rPr>
          <w:rFonts w:ascii="Times New Roman" w:hAnsi="Times New Roman"/>
          <w:sz w:val="26"/>
          <w:szCs w:val="26"/>
        </w:rPr>
        <w:t xml:space="preserve"> </w:t>
      </w:r>
      <w:r w:rsidRPr="00B44779">
        <w:rPr>
          <w:rFonts w:ascii="Times New Roman" w:hAnsi="Times New Roman"/>
          <w:sz w:val="26"/>
          <w:szCs w:val="26"/>
        </w:rPr>
        <w:t xml:space="preserve">на соответствие фактически размещенного    нестационарного    торгового    объекта    и   проведенного благоустройства   прилегающей   территории, других условий - </w:t>
      </w:r>
      <w:r>
        <w:rPr>
          <w:rFonts w:ascii="Times New Roman" w:hAnsi="Times New Roman"/>
          <w:sz w:val="26"/>
          <w:szCs w:val="26"/>
        </w:rPr>
        <w:t>з</w:t>
      </w:r>
      <w:r w:rsidRPr="00B44779">
        <w:rPr>
          <w:rFonts w:ascii="Times New Roman" w:hAnsi="Times New Roman"/>
          <w:sz w:val="26"/>
          <w:szCs w:val="26"/>
        </w:rPr>
        <w:t>аявленным Владельцем нестационарного торгового объекта в конкурсной документации. Результаты проверки фиксируются на фото и оформляются отдельным актом.</w:t>
      </w:r>
    </w:p>
    <w:p w14:paraId="40DACCA1"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2.3. Владелец нестационарного торгового объекта обязуется:</w:t>
      </w:r>
    </w:p>
    <w:p w14:paraId="24E9028C"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2.3.1.   Разместить   Объект   в   соответствии со </w:t>
      </w:r>
      <w:hyperlink r:id="rId8" w:history="1">
        <w:r w:rsidRPr="00B44779">
          <w:rPr>
            <w:rFonts w:ascii="Times New Roman" w:hAnsi="Times New Roman"/>
            <w:sz w:val="26"/>
            <w:szCs w:val="26"/>
          </w:rPr>
          <w:t>Схемой</w:t>
        </w:r>
      </w:hyperlink>
      <w:r w:rsidRPr="00B44779">
        <w:rPr>
          <w:rFonts w:ascii="Times New Roman" w:hAnsi="Times New Roman"/>
          <w:sz w:val="26"/>
          <w:szCs w:val="26"/>
        </w:rPr>
        <w:t xml:space="preserve">  размещения нестационарных   торговых  объектов  на  территории МО МР «Усть-Вымский»  и  обеспечить  установку  Объекта  и  его  готовность  к работе в соответствии  с эскизным проектом и требованиями к эксплуатации и выполнить условия, заявленные в конкурсной документации в срок до ______________.</w:t>
      </w:r>
    </w:p>
    <w:p w14:paraId="1A138855"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2.3.2.  Использовать Объект по назначению, указанному в </w:t>
      </w:r>
      <w:hyperlink w:anchor="Par16" w:history="1">
        <w:r w:rsidRPr="00B44779">
          <w:rPr>
            <w:rFonts w:ascii="Times New Roman" w:hAnsi="Times New Roman"/>
            <w:sz w:val="26"/>
            <w:szCs w:val="26"/>
          </w:rPr>
          <w:t>пункте 1.1</w:t>
        </w:r>
      </w:hyperlink>
      <w:r w:rsidRPr="00B44779">
        <w:rPr>
          <w:rFonts w:ascii="Times New Roman" w:hAnsi="Times New Roman"/>
          <w:sz w:val="26"/>
          <w:szCs w:val="26"/>
        </w:rPr>
        <w:t xml:space="preserve"> настоящего Договора, без права передачи его третьему лицу.</w:t>
      </w:r>
    </w:p>
    <w:p w14:paraId="7A61E5B0"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2.3.3.  Обеспечивать выполнение установленных федеральным, региональным и муниципальным законодательством торговых, санитарных и противопожарных норм и правил организации работы для данного Объекта, а также:</w:t>
      </w:r>
    </w:p>
    <w:p w14:paraId="18B595B7"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обеспечивать   соблюдение   требований, предусмотренных нормативными правовыми актами Российской Федерации, Республики Коми и муниципальными нормативными правовыми актами;</w:t>
      </w:r>
    </w:p>
    <w:p w14:paraId="093D3BDD"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производить уборк</w:t>
      </w:r>
      <w:r>
        <w:rPr>
          <w:rFonts w:ascii="Times New Roman" w:hAnsi="Times New Roman"/>
          <w:sz w:val="26"/>
          <w:szCs w:val="26"/>
        </w:rPr>
        <w:t>у</w:t>
      </w:r>
      <w:r w:rsidRPr="00B44779">
        <w:rPr>
          <w:rFonts w:ascii="Times New Roman" w:hAnsi="Times New Roman"/>
          <w:sz w:val="26"/>
          <w:szCs w:val="26"/>
        </w:rPr>
        <w:t xml:space="preserve"> на прилегающей территории в радиусе 5 метров ежедневно (в постоянном режиме);</w:t>
      </w:r>
    </w:p>
    <w:p w14:paraId="0D2E5179"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производить ремонт и замену пришедших в негодность частей по мере необходимости, а в случаях угрозы безопасности граждан - незамедлительно;</w:t>
      </w:r>
    </w:p>
    <w:p w14:paraId="44F84DAC"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осуществлять   праздничное   оформление   объекта   к   государственным праздничным дням Российской Федерации, Республики Коми и МО МР «Усть-Вымский», памятным датам;</w:t>
      </w:r>
    </w:p>
    <w:p w14:paraId="04C89A9A"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не допускать складирования тары (в том числе, на крышах сооружений), листвы, травы, снега,</w:t>
      </w:r>
      <w:r>
        <w:rPr>
          <w:rFonts w:ascii="Times New Roman" w:hAnsi="Times New Roman"/>
          <w:sz w:val="26"/>
          <w:szCs w:val="26"/>
        </w:rPr>
        <w:t xml:space="preserve"> </w:t>
      </w:r>
      <w:r w:rsidRPr="00B44779">
        <w:rPr>
          <w:rFonts w:ascii="Times New Roman" w:hAnsi="Times New Roman"/>
          <w:sz w:val="26"/>
          <w:szCs w:val="26"/>
        </w:rPr>
        <w:t>сброса   бытового   и   строительного   мусора, производственных отходов;</w:t>
      </w:r>
    </w:p>
    <w:p w14:paraId="1EDFB4A1"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производить   завоз   товаров, не   создавая   препятствий   движению автотранспорта, пассажиров, пешеходов.</w:t>
      </w:r>
    </w:p>
    <w:p w14:paraId="07213E30"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2.3.4.  Обеспечить постоянное наличие на Объекте </w:t>
      </w:r>
      <w:r>
        <w:rPr>
          <w:rFonts w:ascii="Times New Roman" w:hAnsi="Times New Roman"/>
          <w:sz w:val="26"/>
          <w:szCs w:val="26"/>
        </w:rPr>
        <w:t xml:space="preserve">и </w:t>
      </w:r>
      <w:r w:rsidRPr="00B44779">
        <w:rPr>
          <w:rFonts w:ascii="Times New Roman" w:hAnsi="Times New Roman"/>
          <w:sz w:val="26"/>
          <w:szCs w:val="26"/>
        </w:rPr>
        <w:t>предъявление по требованию контролирующих органов следующих документов:</w:t>
      </w:r>
    </w:p>
    <w:p w14:paraId="215B65AC"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вывески с фирменным наименованием организации или имени физического лица, являющегося владельцем Объекта;</w:t>
      </w:r>
    </w:p>
    <w:p w14:paraId="4A582DBB"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lastRenderedPageBreak/>
        <w:t xml:space="preserve">    личные   медицинские   книжки   работников с отметкой</w:t>
      </w:r>
      <w:r>
        <w:rPr>
          <w:rFonts w:ascii="Times New Roman" w:hAnsi="Times New Roman"/>
          <w:sz w:val="26"/>
          <w:szCs w:val="26"/>
        </w:rPr>
        <w:t xml:space="preserve"> </w:t>
      </w:r>
      <w:r w:rsidRPr="00B44779">
        <w:rPr>
          <w:rFonts w:ascii="Times New Roman" w:hAnsi="Times New Roman"/>
          <w:sz w:val="26"/>
          <w:szCs w:val="26"/>
        </w:rPr>
        <w:t>о прохождении периодических и профилактических медицинских обследований;</w:t>
      </w:r>
    </w:p>
    <w:p w14:paraId="33DF4C41"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информации об изготовителе (исполнителе, продавце), режиме его работы и реализуемых им товарах (работах, услугах);</w:t>
      </w:r>
    </w:p>
    <w:p w14:paraId="187D33FB"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журнала учета мероприятий по контролю за торговым объектом.</w:t>
      </w:r>
    </w:p>
    <w:p w14:paraId="163FD9E9"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2.3.5.  Своевременно перечислять в бюджет муниципального образования муниципального района «Усть-Вымский» плату за право размещения нестационарного торгового объекта на территории МО МР «Усть-Вымский» в размере_________, установленном в приложении к настоящему Договору в срок до 10 числа месяца, следующего за отчетным с предъявлением копии платежного документа.</w:t>
      </w:r>
    </w:p>
    <w:p w14:paraId="2A977C30"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2.3.6.  Освободить занимаемую территорию от конструкций и привести ее в первоначальное состояние в течение 3-х календарных дней по окончании срока действия Договора;</w:t>
      </w:r>
    </w:p>
    <w:p w14:paraId="10840E4A"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в случае досрочного расторжения Договора по инициативе Администрации в соответствии с </w:t>
      </w:r>
      <w:hyperlink w:anchor="Par104" w:history="1">
        <w:r w:rsidRPr="00B44779">
          <w:rPr>
            <w:rFonts w:ascii="Times New Roman" w:hAnsi="Times New Roman"/>
            <w:sz w:val="26"/>
            <w:szCs w:val="26"/>
          </w:rPr>
          <w:t>разделом 3</w:t>
        </w:r>
      </w:hyperlink>
      <w:r w:rsidRPr="00B44779">
        <w:rPr>
          <w:rFonts w:ascii="Times New Roman" w:hAnsi="Times New Roman"/>
          <w:sz w:val="26"/>
          <w:szCs w:val="26"/>
        </w:rPr>
        <w:t xml:space="preserve"> настоящего Договора.</w:t>
      </w:r>
    </w:p>
    <w:p w14:paraId="3524DFFC"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p>
    <w:p w14:paraId="62B19BBD" w14:textId="77777777" w:rsidR="00A623DC" w:rsidRPr="00B44779" w:rsidRDefault="00A623DC" w:rsidP="00A623DC">
      <w:pPr>
        <w:autoSpaceDE w:val="0"/>
        <w:autoSpaceDN w:val="0"/>
        <w:adjustRightInd w:val="0"/>
        <w:spacing w:after="0" w:line="240" w:lineRule="auto"/>
        <w:jc w:val="center"/>
        <w:rPr>
          <w:rFonts w:ascii="Times New Roman" w:hAnsi="Times New Roman"/>
          <w:sz w:val="26"/>
          <w:szCs w:val="26"/>
        </w:rPr>
      </w:pPr>
      <w:bookmarkStart w:id="4" w:name="Par104"/>
      <w:bookmarkEnd w:id="4"/>
      <w:r w:rsidRPr="00B44779">
        <w:rPr>
          <w:rFonts w:ascii="Times New Roman" w:hAnsi="Times New Roman"/>
          <w:sz w:val="26"/>
          <w:szCs w:val="26"/>
        </w:rPr>
        <w:t>3. Расторжение Договора</w:t>
      </w:r>
    </w:p>
    <w:p w14:paraId="52B08FA7"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p>
    <w:p w14:paraId="5A83EC62"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3.1. Договор может быть расторгнут по соглашению сторон.</w:t>
      </w:r>
    </w:p>
    <w:p w14:paraId="121048F7"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3.2.  Договор  может  быть  расторгнут в одностороннем порядке в случае существенного  нарушения  обязанностей  по  настоящему  Договору в порядке, предусмотренном Гражданским </w:t>
      </w:r>
      <w:hyperlink r:id="rId9" w:history="1">
        <w:r w:rsidRPr="00B44779">
          <w:rPr>
            <w:rFonts w:ascii="Times New Roman" w:hAnsi="Times New Roman"/>
            <w:sz w:val="26"/>
            <w:szCs w:val="26"/>
          </w:rPr>
          <w:t>кодексом</w:t>
        </w:r>
      </w:hyperlink>
      <w:r w:rsidRPr="00B44779">
        <w:rPr>
          <w:rFonts w:ascii="Times New Roman" w:hAnsi="Times New Roman"/>
          <w:sz w:val="26"/>
          <w:szCs w:val="26"/>
        </w:rPr>
        <w:t xml:space="preserve"> Российской Федерации.</w:t>
      </w:r>
    </w:p>
    <w:p w14:paraId="15CBEBA6"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3.3.   Администрация имеет право досрочно в одностороннем порядке расторгнуть настоящий Договор, письменно уведомив Владельца нестационарного торгового объекта за 3 календарных дня, в случаях:</w:t>
      </w:r>
    </w:p>
    <w:p w14:paraId="4B1BF075"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правонарушения в области торговли, содержания территорий, а также в сфере   благоустройства   и   неустранения в срок нарушений, выявленных надзорными органами;</w:t>
      </w:r>
    </w:p>
    <w:p w14:paraId="09E49857"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несоответствия внешнег</w:t>
      </w:r>
      <w:r>
        <w:rPr>
          <w:rFonts w:ascii="Times New Roman" w:hAnsi="Times New Roman"/>
          <w:sz w:val="26"/>
          <w:szCs w:val="26"/>
        </w:rPr>
        <w:t>о</w:t>
      </w:r>
      <w:r w:rsidRPr="00B44779">
        <w:rPr>
          <w:rFonts w:ascii="Times New Roman" w:hAnsi="Times New Roman"/>
          <w:sz w:val="26"/>
          <w:szCs w:val="26"/>
        </w:rPr>
        <w:t xml:space="preserve"> вида фактически размещенного нестационарного торгового объекта и прилегающей</w:t>
      </w:r>
      <w:r>
        <w:rPr>
          <w:rFonts w:ascii="Times New Roman" w:hAnsi="Times New Roman"/>
          <w:sz w:val="26"/>
          <w:szCs w:val="26"/>
        </w:rPr>
        <w:t xml:space="preserve"> </w:t>
      </w:r>
      <w:r w:rsidRPr="00B44779">
        <w:rPr>
          <w:rFonts w:ascii="Times New Roman" w:hAnsi="Times New Roman"/>
          <w:sz w:val="26"/>
          <w:szCs w:val="26"/>
        </w:rPr>
        <w:t>территории и других фактов условиям конкурсной документации, выявленном в ходе проведения проверки Управлением;</w:t>
      </w:r>
    </w:p>
    <w:p w14:paraId="21B5014C"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размещения   нестационарного   торгового объекта в ином месте, чем определено конкурсной документацией и условиями настоящего Договора;</w:t>
      </w:r>
    </w:p>
    <w:p w14:paraId="37FF8339"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при необходимост</w:t>
      </w:r>
      <w:r>
        <w:rPr>
          <w:rFonts w:ascii="Times New Roman" w:hAnsi="Times New Roman"/>
          <w:sz w:val="26"/>
          <w:szCs w:val="26"/>
        </w:rPr>
        <w:t>и</w:t>
      </w:r>
      <w:r w:rsidRPr="00B44779">
        <w:rPr>
          <w:rFonts w:ascii="Times New Roman" w:hAnsi="Times New Roman"/>
          <w:sz w:val="26"/>
          <w:szCs w:val="26"/>
        </w:rPr>
        <w:t xml:space="preserve"> проведения реконструкции Объекта или использования земельного участка, на котором расположен Объект, для муниципальных нужд.</w:t>
      </w:r>
    </w:p>
    <w:p w14:paraId="6059E78A"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3.4.  По истечении 3-х календарных дней с момента уведомления Владельца нестационарного торгового объекта по адресу, указанному в Договоре, в соответствии с пунктом 3.3.</w:t>
      </w:r>
      <w:r w:rsidRPr="00B44779">
        <w:rPr>
          <w:sz w:val="26"/>
          <w:szCs w:val="26"/>
        </w:rPr>
        <w:t xml:space="preserve"> </w:t>
      </w:r>
      <w:r w:rsidRPr="00B44779">
        <w:rPr>
          <w:rFonts w:ascii="Times New Roman" w:hAnsi="Times New Roman"/>
          <w:sz w:val="26"/>
          <w:szCs w:val="26"/>
        </w:rPr>
        <w:t>настоящий Договор считается расторгнутым.</w:t>
      </w:r>
    </w:p>
    <w:p w14:paraId="74147E0F"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p>
    <w:p w14:paraId="5134F8FD" w14:textId="77777777" w:rsidR="00A623DC" w:rsidRPr="00B44779" w:rsidRDefault="00A623DC" w:rsidP="00A623DC">
      <w:pPr>
        <w:autoSpaceDE w:val="0"/>
        <w:autoSpaceDN w:val="0"/>
        <w:adjustRightInd w:val="0"/>
        <w:spacing w:after="0" w:line="240" w:lineRule="auto"/>
        <w:jc w:val="center"/>
        <w:rPr>
          <w:rFonts w:ascii="Times New Roman" w:hAnsi="Times New Roman"/>
          <w:sz w:val="26"/>
          <w:szCs w:val="26"/>
        </w:rPr>
      </w:pPr>
      <w:r w:rsidRPr="00B44779">
        <w:rPr>
          <w:rFonts w:ascii="Times New Roman" w:hAnsi="Times New Roman"/>
          <w:sz w:val="26"/>
          <w:szCs w:val="26"/>
        </w:rPr>
        <w:t>4. Прочие условия</w:t>
      </w:r>
    </w:p>
    <w:p w14:paraId="7840DF58"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p>
    <w:p w14:paraId="6BC52036"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bookmarkStart w:id="5" w:name="Par129"/>
      <w:bookmarkEnd w:id="5"/>
      <w:r w:rsidRPr="00B44779">
        <w:rPr>
          <w:rFonts w:ascii="Times New Roman" w:hAnsi="Times New Roman"/>
          <w:sz w:val="26"/>
          <w:szCs w:val="26"/>
        </w:rPr>
        <w:t xml:space="preserve">    4.1.  Изменения и дополнения к настоящему Договору действительны, если они сделаны в письменной форме, оформлены дополнительными Соглашениями и подписаны уполномоченными представителями сторон.</w:t>
      </w:r>
    </w:p>
    <w:p w14:paraId="0471B188"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4.2.  В случае изменения адреса или иных реквизитов каждая из сторон обязана в 10-дневный срок направить об этом письменное уведомление другой стороне, в </w:t>
      </w:r>
      <w:r w:rsidRPr="00B44779">
        <w:rPr>
          <w:rFonts w:ascii="Times New Roman" w:hAnsi="Times New Roman"/>
          <w:sz w:val="26"/>
          <w:szCs w:val="26"/>
        </w:rPr>
        <w:lastRenderedPageBreak/>
        <w:t>противном случае все извещения и другие документы, отправленные по адресу, указанному в настоящем Договоре, считаются врученными.</w:t>
      </w:r>
    </w:p>
    <w:p w14:paraId="18B44FE7"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4.3.  Взаимоотношения сторон, не урегулированные настоящим Договором, регламентируются   действующим   законодательством   Российской Федерации, Республики Коми, муниципального образования муниципального района «Усть-Вымский».</w:t>
      </w:r>
    </w:p>
    <w:p w14:paraId="586A0BCF"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4.4.   Договор   составлен   в   2-х экземплярах, имеющих одинаковую юридическую силу для каждой из сторон.</w:t>
      </w:r>
    </w:p>
    <w:p w14:paraId="7753FB8F"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Приложение: Расчет размера платы за использование земельного участка (части    здания, строения,</w:t>
      </w:r>
      <w:r>
        <w:rPr>
          <w:rFonts w:ascii="Times New Roman" w:hAnsi="Times New Roman"/>
          <w:sz w:val="26"/>
          <w:szCs w:val="26"/>
        </w:rPr>
        <w:t xml:space="preserve"> </w:t>
      </w:r>
      <w:r w:rsidRPr="00B44779">
        <w:rPr>
          <w:rFonts w:ascii="Times New Roman" w:hAnsi="Times New Roman"/>
          <w:sz w:val="26"/>
          <w:szCs w:val="26"/>
        </w:rPr>
        <w:t>сооружения), являющегося   муниципальной собственностью    МО МР «Усть-Вымский» для размещения нестационарного торгового объекта.</w:t>
      </w:r>
    </w:p>
    <w:p w14:paraId="6BE68459"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p>
    <w:p w14:paraId="05703DA7" w14:textId="77777777" w:rsidR="00A623DC" w:rsidRPr="00B44779" w:rsidRDefault="00A623DC" w:rsidP="00A623DC">
      <w:pPr>
        <w:autoSpaceDE w:val="0"/>
        <w:autoSpaceDN w:val="0"/>
        <w:adjustRightInd w:val="0"/>
        <w:spacing w:after="0" w:line="240" w:lineRule="auto"/>
        <w:jc w:val="center"/>
        <w:rPr>
          <w:rFonts w:ascii="Times New Roman" w:hAnsi="Times New Roman"/>
          <w:sz w:val="26"/>
          <w:szCs w:val="26"/>
        </w:rPr>
      </w:pPr>
      <w:r w:rsidRPr="00B44779">
        <w:rPr>
          <w:rFonts w:ascii="Times New Roman" w:hAnsi="Times New Roman"/>
          <w:sz w:val="26"/>
          <w:szCs w:val="26"/>
        </w:rPr>
        <w:t>5. Юридические адреса и подписи сторон:</w:t>
      </w:r>
    </w:p>
    <w:p w14:paraId="3DF9D1C3"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p>
    <w:p w14:paraId="33F0F21E"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Администрация                          Владелец нестационарного </w:t>
      </w:r>
    </w:p>
    <w:p w14:paraId="05CC76BE" w14:textId="3D853F4B" w:rsidR="00A623DC" w:rsidRDefault="00A623DC" w:rsidP="00A623DC">
      <w:r w:rsidRPr="00B44779">
        <w:rPr>
          <w:rFonts w:ascii="Times New Roman" w:hAnsi="Times New Roman"/>
          <w:sz w:val="26"/>
          <w:szCs w:val="26"/>
        </w:rPr>
        <w:t xml:space="preserve">                                                         торгового объекта</w:t>
      </w:r>
    </w:p>
    <w:sectPr w:rsidR="00A623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5DC"/>
    <w:rsid w:val="001C148C"/>
    <w:rsid w:val="002F572C"/>
    <w:rsid w:val="003B357C"/>
    <w:rsid w:val="003D126A"/>
    <w:rsid w:val="004B4B19"/>
    <w:rsid w:val="004E73F1"/>
    <w:rsid w:val="007A096C"/>
    <w:rsid w:val="008963C9"/>
    <w:rsid w:val="00911827"/>
    <w:rsid w:val="00A51F6B"/>
    <w:rsid w:val="00A623DC"/>
    <w:rsid w:val="00AB26E4"/>
    <w:rsid w:val="00B3769D"/>
    <w:rsid w:val="00B9455D"/>
    <w:rsid w:val="00BF55DC"/>
    <w:rsid w:val="00D51A33"/>
    <w:rsid w:val="00E2106E"/>
    <w:rsid w:val="00ED6E5E"/>
    <w:rsid w:val="00FF6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E2567"/>
  <w15:chartTrackingRefBased/>
  <w15:docId w15:val="{A04CBBA6-3CD0-41A9-964B-75E6F845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55D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26E4"/>
    <w:rPr>
      <w:color w:val="0563C1" w:themeColor="hyperlink"/>
      <w:u w:val="single"/>
    </w:rPr>
  </w:style>
  <w:style w:type="character" w:styleId="a4">
    <w:name w:val="Unresolved Mention"/>
    <w:basedOn w:val="a0"/>
    <w:uiPriority w:val="99"/>
    <w:semiHidden/>
    <w:unhideWhenUsed/>
    <w:rsid w:val="00AB26E4"/>
    <w:rPr>
      <w:color w:val="605E5C"/>
      <w:shd w:val="clear" w:color="auto" w:fill="E1DFDD"/>
    </w:rPr>
  </w:style>
  <w:style w:type="character" w:styleId="a5">
    <w:name w:val="FollowedHyperlink"/>
    <w:basedOn w:val="a0"/>
    <w:uiPriority w:val="99"/>
    <w:semiHidden/>
    <w:unhideWhenUsed/>
    <w:rsid w:val="00ED6E5E"/>
    <w:rPr>
      <w:color w:val="954F72" w:themeColor="followedHyperlink"/>
      <w:u w:val="single"/>
    </w:rPr>
  </w:style>
  <w:style w:type="paragraph" w:customStyle="1" w:styleId="ConsPlusNormal">
    <w:name w:val="ConsPlusNormal"/>
    <w:rsid w:val="00A623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918203">
      <w:bodyDiv w:val="1"/>
      <w:marLeft w:val="0"/>
      <w:marRight w:val="0"/>
      <w:marTop w:val="0"/>
      <w:marBottom w:val="0"/>
      <w:divBdr>
        <w:top w:val="none" w:sz="0" w:space="0" w:color="auto"/>
        <w:left w:val="none" w:sz="0" w:space="0" w:color="auto"/>
        <w:bottom w:val="none" w:sz="0" w:space="0" w:color="auto"/>
        <w:right w:val="none" w:sz="0" w:space="0" w:color="auto"/>
      </w:divBdr>
    </w:div>
    <w:div w:id="118247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AFF75108BAA0737696656A196F2F080B90F5DEFCFF65BD5742C58E02309B96F2D4BE441C87038B7FE5166Fc3gDG" TargetMode="External"/><Relationship Id="rId3" Type="http://schemas.openxmlformats.org/officeDocument/2006/relationships/webSettings" Target="webSettings.xml"/><Relationship Id="rId7" Type="http://schemas.openxmlformats.org/officeDocument/2006/relationships/hyperlink" Target="consultantplus://offline/ref=9CAFF75108BAA0737696656A196F2F080B90F5DEFCFF65BD5742C58E02309B96F2D4BE441C87038B7FE5166Fc3gD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CAFF75108BAA0737696656A196F2F080B90F5DEFCFF63B15042C58E02309B96F2cDg4G" TargetMode="External"/><Relationship Id="rId11" Type="http://schemas.openxmlformats.org/officeDocument/2006/relationships/theme" Target="theme/theme1.xml"/><Relationship Id="rId5" Type="http://schemas.openxmlformats.org/officeDocument/2006/relationships/hyperlink" Target="mailto:ust-vym-adm@mail.ru" TargetMode="External"/><Relationship Id="rId10" Type="http://schemas.openxmlformats.org/officeDocument/2006/relationships/fontTable" Target="fontTable.xml"/><Relationship Id="rId4" Type="http://schemas.openxmlformats.org/officeDocument/2006/relationships/hyperlink" Target="file:///\\192.168.111.13\Temp\&#1050;&#1091;&#1076;&#1088;&#1080;&#1085;&#1089;&#1082;&#1072;&#1103;%20&#1042;.&#1057;\&#1055;&#1086;&#1089;&#1090;&#1072;&#1085;&#1086;&#1074;&#1083;&#1077;&#1085;&#1080;&#1103;\&#1055;&#1086;&#1089;&#1090;&#1072;&#1085;&#1086;&#1074;&#1083;&#1077;&#1085;&#1080;&#1077;%20&#8470;%201067%20&#1086;&#1090;%2024.11.2023\&#1055;&#1086;&#1089;&#1090;&#1072;&#1085;&#1086;&#1074;&#1083;&#1077;&#1085;&#1080;&#1077;%20&#8470;%201067%20&#1086;&#1090;%2024.11.2023.docx" TargetMode="External"/><Relationship Id="rId9" Type="http://schemas.openxmlformats.org/officeDocument/2006/relationships/hyperlink" Target="consultantplus://offline/ref=9CAFF75108BAA07376967B670F03710C0F9BABD6FBF86CEF0F1FC3D95Dc6g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12</Pages>
  <Words>3205</Words>
  <Characters>18269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Николаевич Малафеев</dc:creator>
  <cp:keywords/>
  <dc:description/>
  <cp:lastModifiedBy>Александр Николаевич Малафеев</cp:lastModifiedBy>
  <cp:revision>14</cp:revision>
  <dcterms:created xsi:type="dcterms:W3CDTF">2023-11-30T12:59:00Z</dcterms:created>
  <dcterms:modified xsi:type="dcterms:W3CDTF">2023-12-11T05:15:00Z</dcterms:modified>
</cp:coreProperties>
</file>