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09" w:rsidRPr="00653509" w:rsidRDefault="00653509" w:rsidP="006535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3509">
        <w:rPr>
          <w:rFonts w:ascii="Times New Roman" w:hAnsi="Times New Roman" w:cs="Times New Roman"/>
          <w:b/>
          <w:sz w:val="28"/>
          <w:szCs w:val="28"/>
        </w:rPr>
        <w:t>ОСОБЕННОСТИ ОРГАНИЗАЦИИ ОБУЧЕНИЯ ПО ОХРАНЕ ТРУДА НА МИКРОПРЕДПРИЯТИЯХ</w:t>
      </w:r>
    </w:p>
    <w:p w:rsid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509" w:rsidRP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С 1 сентября 2022 г. вступают в силу (за исключением некоторых положений, которые вступают в силу с 01.03.2023) новые Правила обучения по охране труда и проверки знания требований охраны труда, утвержденные Постановлением Правительства РФ от 24.12. 2021 N 2464 "О порядке обучения по охране труда и проверки знания требований охраны труда" (далее - Правила). Срок действия указанных Правил ограничен</w:t>
      </w:r>
      <w:r>
        <w:rPr>
          <w:rFonts w:ascii="Times New Roman" w:hAnsi="Times New Roman" w:cs="Times New Roman"/>
          <w:sz w:val="28"/>
          <w:szCs w:val="28"/>
        </w:rPr>
        <w:t xml:space="preserve"> датой</w:t>
      </w:r>
      <w:r w:rsidRPr="00653509">
        <w:rPr>
          <w:rFonts w:ascii="Times New Roman" w:hAnsi="Times New Roman" w:cs="Times New Roman"/>
          <w:sz w:val="28"/>
          <w:szCs w:val="28"/>
        </w:rPr>
        <w:t xml:space="preserve"> 1 сентября 2026 года.</w:t>
      </w:r>
    </w:p>
    <w:p w:rsidR="00D32B9D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Данные Правила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73C1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>Правила устанавливают некоторые особенности организации обучения по охране труда на микропредприятиях.</w:t>
      </w:r>
    </w:p>
    <w:p w:rsid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давайте разберемся како</w:t>
      </w:r>
      <w:r w:rsidR="008A71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1D4">
        <w:rPr>
          <w:rFonts w:ascii="Times New Roman" w:hAnsi="Times New Roman" w:cs="Times New Roman"/>
          <w:sz w:val="28"/>
          <w:szCs w:val="28"/>
        </w:rPr>
        <w:t>х</w:t>
      </w:r>
      <w:r w:rsidR="008A71D4" w:rsidRPr="008A71D4">
        <w:rPr>
          <w:rFonts w:ascii="Times New Roman" w:hAnsi="Times New Roman" w:cs="Times New Roman"/>
          <w:sz w:val="28"/>
          <w:szCs w:val="28"/>
        </w:rPr>
        <w:t>озяйствующий субъект</w:t>
      </w:r>
      <w:r>
        <w:rPr>
          <w:rFonts w:ascii="Times New Roman" w:hAnsi="Times New Roman" w:cs="Times New Roman"/>
          <w:sz w:val="28"/>
          <w:szCs w:val="28"/>
        </w:rPr>
        <w:t xml:space="preserve"> является микропредприятием.</w:t>
      </w:r>
    </w:p>
    <w:p w:rsid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являются зарегистрированные в соответствии с законодательством Российской Федерации и соответствующие условиям, установленным частью 11 статьи 4 Федерального закона от 24 июля 2007 года № 209-ФЗ «О развитии малого и среднего предпринимательства в Российской Федерации» (далее - Федеральный закон от 24 июля 2007 года № 209-ФЗ), хозяйственные общества (акционерные общества и общества с ограниченной ответственностью),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содержатся в едином реестре субъектов малого и среднего предпринимательства.</w:t>
      </w:r>
    </w:p>
    <w:p w:rsidR="00653509" w:rsidRDefault="003F1CE6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В едином реестре субъектов малого и среднего предпринимательства содержится информация об отнесении субъекта малого и среднего предпринимательства одной из установленных категорий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F50">
        <w:rPr>
          <w:rFonts w:ascii="Times New Roman" w:hAnsi="Times New Roman" w:cs="Times New Roman"/>
          <w:sz w:val="28"/>
          <w:szCs w:val="28"/>
        </w:rPr>
        <w:t xml:space="preserve"> Данный реестр размещен по адресу: https://ofd.nalog.ru.</w:t>
      </w:r>
    </w:p>
    <w:p w:rsidR="00653509" w:rsidRP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Категория субъекта малого или среднего предпринимательства (микро-, малое или среднее предприятие) определяется в соответствии с наибольшим значением среднесписочной численности работников за предшествующий календарный год или дохода, полученного от осуществления предпринимательской деятельности за предшествующий календарный год.</w:t>
      </w:r>
    </w:p>
    <w:p w:rsidR="00653509" w:rsidRPr="00653509" w:rsidRDefault="00B53F50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3509">
        <w:rPr>
          <w:rFonts w:ascii="Times New Roman" w:hAnsi="Times New Roman" w:cs="Times New Roman"/>
          <w:sz w:val="28"/>
          <w:szCs w:val="28"/>
        </w:rPr>
        <w:t xml:space="preserve">ля микропредприятий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3509" w:rsidRPr="00653509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за предшествующий календарный год не должна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509" w:rsidRPr="00653509">
        <w:rPr>
          <w:rFonts w:ascii="Times New Roman" w:hAnsi="Times New Roman" w:cs="Times New Roman"/>
          <w:sz w:val="28"/>
          <w:szCs w:val="28"/>
        </w:rPr>
        <w:t>– 15 человек включительно</w:t>
      </w:r>
      <w:r>
        <w:rPr>
          <w:rFonts w:ascii="Times New Roman" w:hAnsi="Times New Roman" w:cs="Times New Roman"/>
          <w:sz w:val="28"/>
          <w:szCs w:val="28"/>
        </w:rPr>
        <w:t>, а п</w:t>
      </w:r>
      <w:r w:rsidR="00653509" w:rsidRPr="00653509">
        <w:rPr>
          <w:rFonts w:ascii="Times New Roman" w:hAnsi="Times New Roman" w:cs="Times New Roman"/>
          <w:sz w:val="28"/>
          <w:szCs w:val="28"/>
        </w:rPr>
        <w:t>редельные значения дохода, полученного от осуществления предпринимательской деятельности за предшествующий календарный год, суммируемого по всем осуществляемым видам деятельности и по всем налоговым режимам, составляют для мик</w:t>
      </w:r>
      <w:r>
        <w:rPr>
          <w:rFonts w:ascii="Times New Roman" w:hAnsi="Times New Roman" w:cs="Times New Roman"/>
          <w:sz w:val="28"/>
          <w:szCs w:val="28"/>
        </w:rPr>
        <w:t>ропредприятия - 120 млн. рублей.</w:t>
      </w:r>
    </w:p>
    <w:p w:rsid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="00B53F5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53509">
        <w:rPr>
          <w:rFonts w:ascii="Times New Roman" w:hAnsi="Times New Roman" w:cs="Times New Roman"/>
          <w:sz w:val="28"/>
          <w:szCs w:val="28"/>
        </w:rPr>
        <w:t>вновь созданные юридические лица и вновь зарегистрированные индивидуальные предприниматели в течение первого года своей деятельности, а также индивидуальные предприниматели, применяющие только патентную систему налогообложения, относятся к категории микропредприятий.</w:t>
      </w:r>
    </w:p>
    <w:p w:rsidR="000373C1" w:rsidRPr="00653509" w:rsidRDefault="000373C1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73C1">
        <w:rPr>
          <w:rFonts w:ascii="Times New Roman" w:hAnsi="Times New Roman" w:cs="Times New Roman"/>
          <w:sz w:val="28"/>
          <w:szCs w:val="28"/>
        </w:rPr>
        <w:t>собенности организации обучения по охране труда на микропредприятиях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определены разделом </w:t>
      </w:r>
      <w:r w:rsidRPr="000373C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заключаются в следующем.</w:t>
      </w:r>
    </w:p>
    <w:p w:rsidR="00624090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 xml:space="preserve">Работодатели, отнесенные к микропредприятиям,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 </w:t>
      </w:r>
    </w:p>
    <w:p w:rsidR="00624090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</w:t>
      </w:r>
      <w:r w:rsidR="000373C1">
        <w:rPr>
          <w:rFonts w:ascii="Times New Roman" w:hAnsi="Times New Roman" w:cs="Times New Roman"/>
          <w:sz w:val="28"/>
          <w:szCs w:val="28"/>
        </w:rPr>
        <w:t xml:space="preserve"> в общем порядке</w:t>
      </w:r>
      <w:r w:rsidRPr="0065350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373C1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0373C1" w:rsidRPr="000373C1">
        <w:rPr>
          <w:rFonts w:ascii="Times New Roman" w:hAnsi="Times New Roman" w:cs="Times New Roman"/>
          <w:sz w:val="28"/>
          <w:szCs w:val="28"/>
        </w:rPr>
        <w:t>п.55,56,75</w:t>
      </w:r>
      <w:r w:rsidRPr="000373C1">
        <w:rPr>
          <w:rFonts w:ascii="Times New Roman" w:hAnsi="Times New Roman" w:cs="Times New Roman"/>
          <w:sz w:val="28"/>
          <w:szCs w:val="28"/>
        </w:rPr>
        <w:t xml:space="preserve"> Правил.</w:t>
      </w:r>
      <w:r w:rsidRPr="0065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</w:t>
      </w:r>
      <w:r w:rsidR="00624090">
        <w:rPr>
          <w:rFonts w:ascii="Times New Roman" w:hAnsi="Times New Roman" w:cs="Times New Roman"/>
          <w:sz w:val="28"/>
          <w:szCs w:val="28"/>
        </w:rPr>
        <w:t>и и категории риска организации</w:t>
      </w:r>
      <w:r w:rsidRPr="00653509">
        <w:rPr>
          <w:rFonts w:ascii="Times New Roman" w:hAnsi="Times New Roman" w:cs="Times New Roman"/>
          <w:sz w:val="28"/>
          <w:szCs w:val="28"/>
        </w:rPr>
        <w:t>.</w:t>
      </w:r>
    </w:p>
    <w:p w:rsidR="00624090" w:rsidRDefault="00624090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среднесписочной численности</w:t>
      </w:r>
      <w:r w:rsidRPr="00624090">
        <w:rPr>
          <w:rFonts w:ascii="Times New Roman" w:hAnsi="Times New Roman" w:cs="Times New Roman"/>
          <w:sz w:val="28"/>
          <w:szCs w:val="28"/>
        </w:rPr>
        <w:t xml:space="preserve">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от 2-15 человек и всех категорий риска, к</w:t>
      </w:r>
      <w:r w:rsidRPr="00624090">
        <w:rPr>
          <w:rFonts w:ascii="Times New Roman" w:hAnsi="Times New Roman" w:cs="Times New Roman"/>
          <w:sz w:val="28"/>
          <w:szCs w:val="28"/>
        </w:rPr>
        <w:t>оличество работников, подлежащих обучению в организациях, оказывающих услуги по проведению обучения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1 человек.</w:t>
      </w:r>
    </w:p>
    <w:p w:rsidR="00653509" w:rsidRP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проверке знания требований охраны труда.</w:t>
      </w:r>
    </w:p>
    <w:p w:rsidR="00653509" w:rsidRP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Работодатели, отнесенные к микропредприятиям, вправе совместить проведение с работником вводного инструктажа по охране труда и инструктажа по охране труда на рабочем месте.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</w:r>
    </w:p>
    <w:p w:rsidR="00653509" w:rsidRDefault="00653509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 xml:space="preserve">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- индивидуальный предприниматель (лично), руководитель организации, другой уполномоченный работодателем работник либо </w:t>
      </w:r>
      <w:r w:rsidRPr="00653509">
        <w:rPr>
          <w:rFonts w:ascii="Times New Roman" w:hAnsi="Times New Roman" w:cs="Times New Roman"/>
          <w:sz w:val="28"/>
          <w:szCs w:val="28"/>
        </w:rPr>
        <w:lastRenderedPageBreak/>
        <w:t>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:rsidR="008A71D4" w:rsidRPr="00D32B9D" w:rsidRDefault="008A71D4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о</w:t>
      </w:r>
      <w:r w:rsidRPr="008A71D4">
        <w:rPr>
          <w:rFonts w:ascii="Times New Roman" w:hAnsi="Times New Roman" w:cs="Times New Roman"/>
          <w:sz w:val="28"/>
          <w:szCs w:val="28"/>
        </w:rPr>
        <w:t>тветственность за определение работников, которым необходимо пройти обучение по охране труда, организацию процесса обучения по охране труда и процедуры проверки знания требований охраны труда работников возлагается на работодателя.</w:t>
      </w:r>
    </w:p>
    <w:p w:rsidR="006F4DD4" w:rsidRDefault="006F4DD4" w:rsidP="00590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C2A" w:rsidRDefault="007B58BE" w:rsidP="007B5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0" locked="0" layoutInCell="1" allowOverlap="1">
            <wp:simplePos x="0" y="0"/>
            <wp:positionH relativeFrom="margin">
              <wp:posOffset>3518535</wp:posOffset>
            </wp:positionH>
            <wp:positionV relativeFrom="paragraph">
              <wp:posOffset>10795</wp:posOffset>
            </wp:positionV>
            <wp:extent cx="892217" cy="6553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17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2A">
        <w:rPr>
          <w:rFonts w:ascii="Times New Roman" w:hAnsi="Times New Roman" w:cs="Times New Roman"/>
          <w:sz w:val="28"/>
          <w:szCs w:val="28"/>
        </w:rPr>
        <w:t>Заместитель начальника отдела -</w:t>
      </w:r>
      <w:r w:rsidR="000707B2">
        <w:rPr>
          <w:rFonts w:ascii="Times New Roman" w:hAnsi="Times New Roman" w:cs="Times New Roman"/>
          <w:sz w:val="28"/>
          <w:szCs w:val="28"/>
        </w:rPr>
        <w:t xml:space="preserve"> </w:t>
      </w:r>
      <w:r w:rsidR="00576C2A">
        <w:rPr>
          <w:rFonts w:ascii="Times New Roman" w:hAnsi="Times New Roman" w:cs="Times New Roman"/>
          <w:sz w:val="28"/>
          <w:szCs w:val="28"/>
        </w:rPr>
        <w:t>главный</w:t>
      </w:r>
    </w:p>
    <w:p w:rsidR="009E677E" w:rsidRPr="00DA442D" w:rsidRDefault="00576C2A" w:rsidP="007B5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труда                                  </w:t>
      </w:r>
      <w:r w:rsidR="000707B2">
        <w:rPr>
          <w:rFonts w:ascii="Times New Roman" w:hAnsi="Times New Roman" w:cs="Times New Roman"/>
          <w:sz w:val="28"/>
          <w:szCs w:val="28"/>
        </w:rPr>
        <w:t xml:space="preserve">       </w:t>
      </w:r>
      <w:r w:rsidR="007B58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BE">
        <w:rPr>
          <w:rFonts w:ascii="Times New Roman" w:hAnsi="Times New Roman" w:cs="Times New Roman"/>
          <w:sz w:val="28"/>
          <w:szCs w:val="28"/>
        </w:rPr>
        <w:t xml:space="preserve">         Е.А. </w:t>
      </w:r>
      <w:r>
        <w:rPr>
          <w:rFonts w:ascii="Times New Roman" w:hAnsi="Times New Roman" w:cs="Times New Roman"/>
          <w:sz w:val="28"/>
          <w:szCs w:val="28"/>
        </w:rPr>
        <w:t>Овсянникова</w:t>
      </w:r>
    </w:p>
    <w:p w:rsidR="00DA442D" w:rsidRDefault="00DA442D">
      <w:pPr>
        <w:rPr>
          <w:rFonts w:ascii="Times New Roman" w:hAnsi="Times New Roman" w:cs="Times New Roman"/>
          <w:sz w:val="28"/>
          <w:szCs w:val="28"/>
        </w:rPr>
      </w:pPr>
    </w:p>
    <w:p w:rsidR="00EF5913" w:rsidRDefault="00EF5913">
      <w:pPr>
        <w:rPr>
          <w:rFonts w:ascii="Times New Roman" w:hAnsi="Times New Roman" w:cs="Times New Roman"/>
          <w:sz w:val="28"/>
          <w:szCs w:val="28"/>
        </w:rPr>
      </w:pPr>
    </w:p>
    <w:p w:rsidR="00EF5913" w:rsidRDefault="00EF5913">
      <w:pPr>
        <w:rPr>
          <w:rFonts w:ascii="Times New Roman" w:hAnsi="Times New Roman" w:cs="Times New Roman"/>
          <w:sz w:val="28"/>
          <w:szCs w:val="28"/>
        </w:rPr>
      </w:pPr>
    </w:p>
    <w:p w:rsidR="00EF5913" w:rsidRDefault="00EF5913">
      <w:pPr>
        <w:rPr>
          <w:rFonts w:ascii="Times New Roman" w:hAnsi="Times New Roman" w:cs="Times New Roman"/>
          <w:sz w:val="28"/>
          <w:szCs w:val="28"/>
        </w:rPr>
      </w:pPr>
    </w:p>
    <w:p w:rsidR="00EF5913" w:rsidRDefault="00EF5913">
      <w:pPr>
        <w:rPr>
          <w:rFonts w:ascii="Times New Roman" w:hAnsi="Times New Roman" w:cs="Times New Roman"/>
          <w:sz w:val="28"/>
          <w:szCs w:val="28"/>
        </w:rPr>
      </w:pPr>
    </w:p>
    <w:p w:rsidR="00EF5913" w:rsidRPr="00DA442D" w:rsidRDefault="00EF5913">
      <w:pPr>
        <w:rPr>
          <w:rFonts w:ascii="Times New Roman" w:hAnsi="Times New Roman" w:cs="Times New Roman"/>
          <w:sz w:val="28"/>
          <w:szCs w:val="28"/>
        </w:rPr>
      </w:pPr>
    </w:p>
    <w:sectPr w:rsidR="00EF5913" w:rsidRPr="00DA442D" w:rsidSect="002F3B41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51" w:rsidRDefault="007F6F51" w:rsidP="004A0B8B">
      <w:pPr>
        <w:spacing w:after="0" w:line="240" w:lineRule="auto"/>
      </w:pPr>
      <w:r>
        <w:separator/>
      </w:r>
    </w:p>
  </w:endnote>
  <w:endnote w:type="continuationSeparator" w:id="0">
    <w:p w:rsidR="007F6F51" w:rsidRDefault="007F6F51" w:rsidP="004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51" w:rsidRDefault="007F6F51" w:rsidP="004A0B8B">
      <w:pPr>
        <w:spacing w:after="0" w:line="240" w:lineRule="auto"/>
      </w:pPr>
      <w:r>
        <w:separator/>
      </w:r>
    </w:p>
  </w:footnote>
  <w:footnote w:type="continuationSeparator" w:id="0">
    <w:p w:rsidR="007F6F51" w:rsidRDefault="007F6F51" w:rsidP="004A0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2D"/>
    <w:rsid w:val="00004B65"/>
    <w:rsid w:val="000373C1"/>
    <w:rsid w:val="000707B2"/>
    <w:rsid w:val="001157F7"/>
    <w:rsid w:val="00151A50"/>
    <w:rsid w:val="0018703F"/>
    <w:rsid w:val="0019113B"/>
    <w:rsid w:val="001B7DC7"/>
    <w:rsid w:val="002007BB"/>
    <w:rsid w:val="002F3B41"/>
    <w:rsid w:val="00370167"/>
    <w:rsid w:val="003E477B"/>
    <w:rsid w:val="003F1CE6"/>
    <w:rsid w:val="003F5680"/>
    <w:rsid w:val="00420A5D"/>
    <w:rsid w:val="00447BFE"/>
    <w:rsid w:val="00451BBA"/>
    <w:rsid w:val="0045375B"/>
    <w:rsid w:val="00453D61"/>
    <w:rsid w:val="00463444"/>
    <w:rsid w:val="004A0B8B"/>
    <w:rsid w:val="00537987"/>
    <w:rsid w:val="00576C2A"/>
    <w:rsid w:val="00590B21"/>
    <w:rsid w:val="005924A5"/>
    <w:rsid w:val="005C7317"/>
    <w:rsid w:val="005D0A50"/>
    <w:rsid w:val="00624090"/>
    <w:rsid w:val="00653509"/>
    <w:rsid w:val="00663702"/>
    <w:rsid w:val="006971D6"/>
    <w:rsid w:val="006E3962"/>
    <w:rsid w:val="006F4DD4"/>
    <w:rsid w:val="0076321D"/>
    <w:rsid w:val="00783E28"/>
    <w:rsid w:val="00795CE5"/>
    <w:rsid w:val="007B58BE"/>
    <w:rsid w:val="007F6F51"/>
    <w:rsid w:val="00832B83"/>
    <w:rsid w:val="008A1FBF"/>
    <w:rsid w:val="008A71D4"/>
    <w:rsid w:val="008C7A07"/>
    <w:rsid w:val="00954032"/>
    <w:rsid w:val="009650EF"/>
    <w:rsid w:val="009B1CD3"/>
    <w:rsid w:val="009E677E"/>
    <w:rsid w:val="009F3D90"/>
    <w:rsid w:val="00A13904"/>
    <w:rsid w:val="00A72AAC"/>
    <w:rsid w:val="00A76CCE"/>
    <w:rsid w:val="00AA2A2D"/>
    <w:rsid w:val="00B35643"/>
    <w:rsid w:val="00B53F50"/>
    <w:rsid w:val="00B556FB"/>
    <w:rsid w:val="00B7238C"/>
    <w:rsid w:val="00B97613"/>
    <w:rsid w:val="00BC0387"/>
    <w:rsid w:val="00BC4821"/>
    <w:rsid w:val="00BD0B49"/>
    <w:rsid w:val="00C1034D"/>
    <w:rsid w:val="00CA1244"/>
    <w:rsid w:val="00CC06F6"/>
    <w:rsid w:val="00D32B9D"/>
    <w:rsid w:val="00D45B82"/>
    <w:rsid w:val="00D5512A"/>
    <w:rsid w:val="00D644F0"/>
    <w:rsid w:val="00D7472E"/>
    <w:rsid w:val="00D85265"/>
    <w:rsid w:val="00DA442D"/>
    <w:rsid w:val="00DF0919"/>
    <w:rsid w:val="00E230AE"/>
    <w:rsid w:val="00E42905"/>
    <w:rsid w:val="00EF5913"/>
    <w:rsid w:val="00F10E1E"/>
    <w:rsid w:val="00F53EB8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8240-7AAB-43C1-977C-D742068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680"/>
    <w:rPr>
      <w:b/>
      <w:bCs/>
    </w:rPr>
  </w:style>
  <w:style w:type="paragraph" w:customStyle="1" w:styleId="s1">
    <w:name w:val="s_1"/>
    <w:basedOn w:val="a"/>
    <w:rsid w:val="00D8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85265"/>
  </w:style>
  <w:style w:type="character" w:styleId="a5">
    <w:name w:val="Hyperlink"/>
    <w:basedOn w:val="a0"/>
    <w:uiPriority w:val="99"/>
    <w:semiHidden/>
    <w:unhideWhenUsed/>
    <w:rsid w:val="00D85265"/>
    <w:rPr>
      <w:color w:val="0000FF"/>
      <w:u w:val="single"/>
    </w:rPr>
  </w:style>
  <w:style w:type="paragraph" w:customStyle="1" w:styleId="s3">
    <w:name w:val="s_3"/>
    <w:basedOn w:val="a"/>
    <w:rsid w:val="00D8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E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3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20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8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7594-9D76-4B3B-98B4-BE4B77DD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 Олеговна Штраух</cp:lastModifiedBy>
  <cp:revision>2</cp:revision>
  <cp:lastPrinted>2022-08-09T13:56:00Z</cp:lastPrinted>
  <dcterms:created xsi:type="dcterms:W3CDTF">2022-08-10T10:10:00Z</dcterms:created>
  <dcterms:modified xsi:type="dcterms:W3CDTF">2022-08-10T10:10:00Z</dcterms:modified>
</cp:coreProperties>
</file>