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F" w:rsidRPr="0060556A" w:rsidRDefault="00C62CBF" w:rsidP="00C62CBF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r w:rsidRPr="0060556A">
        <w:rPr>
          <w:sz w:val="28"/>
          <w:szCs w:val="28"/>
        </w:rPr>
        <w:t>Протокол №2 от 28.05.2021</w:t>
      </w:r>
    </w:p>
    <w:bookmarkEnd w:id="0"/>
    <w:p w:rsidR="00C62CBF" w:rsidRPr="0060556A" w:rsidRDefault="00C62CBF" w:rsidP="00C62C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2CBF" w:rsidRPr="0060556A" w:rsidRDefault="00C62CBF" w:rsidP="00C62CBF">
      <w:pPr>
        <w:pStyle w:val="ConsPlusNormal"/>
        <w:ind w:firstLine="709"/>
        <w:jc w:val="both"/>
      </w:pPr>
      <w:r w:rsidRPr="0060556A">
        <w:t>Вопрос 1. Об обеспечении безопасности детей и подростков в период организации летнего труда и отдыха, в том числе детей, состоящих на учете в комиссии по делам несовершеннолетних на территории МО МР «Усть-Вымский». Занятость детей в летний период</w:t>
      </w:r>
    </w:p>
    <w:p w:rsidR="00C62CBF" w:rsidRPr="0060556A" w:rsidRDefault="00C62CBF" w:rsidP="00C62CBF">
      <w:pPr>
        <w:pStyle w:val="ConsPlusNormal"/>
        <w:ind w:firstLine="709"/>
        <w:jc w:val="both"/>
        <w:rPr>
          <w:sz w:val="26"/>
          <w:szCs w:val="26"/>
        </w:rPr>
      </w:pPr>
    </w:p>
    <w:p w:rsidR="00C62CBF" w:rsidRPr="0060556A" w:rsidRDefault="00C62CBF" w:rsidP="00C62CBF">
      <w:pPr>
        <w:pStyle w:val="ConsPlusNormal"/>
        <w:ind w:firstLine="709"/>
        <w:jc w:val="both"/>
      </w:pPr>
      <w:r w:rsidRPr="0060556A">
        <w:t>Вопрос 2. Анализ деятельности качества профилактической работы по предупреждению безнадзорности и правонарушений среди обучающихся.</w:t>
      </w:r>
    </w:p>
    <w:p w:rsidR="00C62CBF" w:rsidRPr="0060556A" w:rsidRDefault="00C62CBF" w:rsidP="00C62CBF">
      <w:pPr>
        <w:pStyle w:val="ConsPlusNormal"/>
        <w:ind w:firstLine="709"/>
        <w:jc w:val="both"/>
      </w:pPr>
    </w:p>
    <w:p w:rsidR="00C62CBF" w:rsidRPr="0060556A" w:rsidRDefault="00C62CBF" w:rsidP="00C62CBF">
      <w:pPr>
        <w:ind w:firstLine="708"/>
        <w:jc w:val="both"/>
        <w:rPr>
          <w:sz w:val="28"/>
          <w:szCs w:val="28"/>
        </w:rPr>
      </w:pPr>
      <w:r w:rsidRPr="0060556A">
        <w:rPr>
          <w:sz w:val="28"/>
          <w:szCs w:val="28"/>
        </w:rPr>
        <w:t xml:space="preserve">Вопрос 3. О взаимодействии учреждений социального обслуживания Усть-Вымского района с Филиалом общества по </w:t>
      </w:r>
      <w:proofErr w:type="spellStart"/>
      <w:r w:rsidRPr="0060556A">
        <w:rPr>
          <w:sz w:val="28"/>
          <w:szCs w:val="28"/>
        </w:rPr>
        <w:t>Усть-Вымскому</w:t>
      </w:r>
      <w:proofErr w:type="spellEnd"/>
      <w:r w:rsidRPr="0060556A">
        <w:rPr>
          <w:sz w:val="28"/>
          <w:szCs w:val="28"/>
        </w:rPr>
        <w:t xml:space="preserve"> району ФКУ УИИ УФСИН России по Республике Коми по вопросам оказания социально-психологической помощи несовершеннолетним, осужденным к наказаниям без изоляции от общества.</w:t>
      </w:r>
    </w:p>
    <w:p w:rsidR="00C62CBF" w:rsidRPr="0060556A" w:rsidRDefault="00C62CBF" w:rsidP="00C62CBF">
      <w:pPr>
        <w:ind w:firstLine="708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Об оказании социальной поддержки осужденным к наказаниям, не связанным с лишением свободы.</w:t>
      </w: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F"/>
    <w:rsid w:val="00166928"/>
    <w:rsid w:val="002265A6"/>
    <w:rsid w:val="005C2610"/>
    <w:rsid w:val="00C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E8FB-08CC-4105-A82D-F9AA7E7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2022-04-28T07:12:00Z</dcterms:created>
  <dcterms:modified xsi:type="dcterms:W3CDTF">2022-04-28T07:12:00Z</dcterms:modified>
</cp:coreProperties>
</file>