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0" w:rsidRDefault="00250350" w:rsidP="0025035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руководители!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В преддверии эпидемического подъема заболеваемости гриппом и другими острыми респираторными в</w:t>
      </w:r>
      <w:r>
        <w:rPr>
          <w:sz w:val="28"/>
          <w:szCs w:val="28"/>
        </w:rPr>
        <w:t>ирусными инфекциями в сезоне 2021</w:t>
      </w:r>
      <w:r w:rsidRPr="00A93851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A93851">
        <w:rPr>
          <w:sz w:val="28"/>
          <w:szCs w:val="28"/>
        </w:rPr>
        <w:t xml:space="preserve"> годов. Правительство Республики Коми обращает Ваше внимание на необходимость профилактики гриппа среди работников предприятия.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Сотрудники Вашего предприятия не относятся к контингентам риска, предусмотренных Национальным календарем профилактических прививок, соответственно, вакцинация их против гриппа должна проводиться за счет собственных сре</w:t>
      </w:r>
      <w:proofErr w:type="gramStart"/>
      <w:r w:rsidRPr="00A93851">
        <w:rPr>
          <w:sz w:val="28"/>
          <w:szCs w:val="28"/>
        </w:rPr>
        <w:t>дств пр</w:t>
      </w:r>
      <w:proofErr w:type="gramEnd"/>
      <w:r w:rsidRPr="00A93851">
        <w:rPr>
          <w:sz w:val="28"/>
          <w:szCs w:val="28"/>
        </w:rPr>
        <w:t>едприятий, организаций, учреждений.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93851">
        <w:rPr>
          <w:sz w:val="28"/>
          <w:szCs w:val="28"/>
        </w:rPr>
        <w:t xml:space="preserve">Во исполнение </w:t>
      </w:r>
      <w:r w:rsidRPr="00C801D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801D1">
        <w:rPr>
          <w:sz w:val="28"/>
          <w:szCs w:val="28"/>
        </w:rPr>
        <w:t xml:space="preserve"> Главного государственного санитарного врача РФ от 21.07.2021 </w:t>
      </w:r>
      <w:r>
        <w:rPr>
          <w:sz w:val="28"/>
          <w:szCs w:val="28"/>
        </w:rPr>
        <w:t>№ 20 «</w:t>
      </w:r>
      <w:r w:rsidRPr="00C801D1">
        <w:rPr>
          <w:sz w:val="28"/>
          <w:szCs w:val="28"/>
        </w:rPr>
        <w:t>О мероприятиях по профилактике гриппа и острых респираторных вирусных инфекций в эпидемическом сезоне 2021 - 2022 годов</w:t>
      </w:r>
      <w:r>
        <w:rPr>
          <w:sz w:val="28"/>
          <w:szCs w:val="28"/>
        </w:rPr>
        <w:t xml:space="preserve">» </w:t>
      </w:r>
      <w:r w:rsidRPr="00A93851">
        <w:rPr>
          <w:sz w:val="28"/>
          <w:szCs w:val="28"/>
        </w:rPr>
        <w:t>и в целях обеспечения эпидемиологического благополучия по гриппу среди сотрудников предприятия предлагаем решить вопрос о выделении финансовых средств на приобретение противогриппозной вакцины и организовать проведение прививок против гриппа работникам в возможно короткий период.</w:t>
      </w:r>
      <w:proofErr w:type="gramEnd"/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Медицинские организации Республики Коми, осуществляющие вакцинацию населения против гриппа: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-</w:t>
      </w:r>
      <w:r w:rsidRPr="00A93851">
        <w:rPr>
          <w:sz w:val="28"/>
          <w:szCs w:val="28"/>
        </w:rPr>
        <w:tab/>
        <w:t>территориальные поликлиники в городах;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-</w:t>
      </w:r>
      <w:r w:rsidRPr="00A93851">
        <w:rPr>
          <w:sz w:val="28"/>
          <w:szCs w:val="28"/>
        </w:rPr>
        <w:tab/>
        <w:t>центральные районные больницы в муниципальных образованиях.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Адреса и контактные телефоны медицинских организаций Республики</w:t>
      </w:r>
      <w:r>
        <w:rPr>
          <w:sz w:val="28"/>
          <w:szCs w:val="28"/>
        </w:rPr>
        <w:t xml:space="preserve">, </w:t>
      </w:r>
      <w:r w:rsidRPr="00A93851">
        <w:rPr>
          <w:sz w:val="28"/>
          <w:szCs w:val="28"/>
        </w:rPr>
        <w:t xml:space="preserve">осуществляющих иммунопрофилактику инфекционных болезней, можно узнать в Информационно-телекоммуникационной сети Интернет.  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Охват прививками от гриппа не менее 50 % от списочного состава обеспечит коллективный иммунитет. Принимая во внимание актуальность и экономическую целесообразность вакцинации, необходимо активизировать работу по иммунизации работников против гриппа.</w:t>
      </w:r>
    </w:p>
    <w:p w:rsidR="00250350" w:rsidRPr="00A93851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  <w:r w:rsidRPr="00A93851">
        <w:rPr>
          <w:sz w:val="28"/>
          <w:szCs w:val="28"/>
        </w:rPr>
        <w:t>Грипп - это дополнительная нагрузка на сотрудников предприятий и организаций, это снижение производительности и качества труда, это дезорганизация работы, это ущерб от потери конкурентоспособности и т.д.</w:t>
      </w:r>
    </w:p>
    <w:p w:rsidR="00250350" w:rsidRPr="000628A6" w:rsidRDefault="00250350" w:rsidP="00250350">
      <w:pPr>
        <w:spacing w:line="276" w:lineRule="auto"/>
        <w:ind w:firstLine="567"/>
        <w:jc w:val="both"/>
        <w:rPr>
          <w:spacing w:val="3"/>
          <w:sz w:val="28"/>
          <w:szCs w:val="28"/>
        </w:rPr>
      </w:pPr>
    </w:p>
    <w:p w:rsidR="00250350" w:rsidRDefault="00250350" w:rsidP="00250350">
      <w:pPr>
        <w:spacing w:line="276" w:lineRule="auto"/>
        <w:ind w:firstLine="567"/>
        <w:jc w:val="both"/>
        <w:rPr>
          <w:sz w:val="28"/>
          <w:szCs w:val="28"/>
        </w:rPr>
      </w:pPr>
    </w:p>
    <w:p w:rsidR="00250350" w:rsidRDefault="00250350" w:rsidP="00250350">
      <w:pPr>
        <w:spacing w:line="276" w:lineRule="auto"/>
        <w:rPr>
          <w:sz w:val="28"/>
          <w:szCs w:val="28"/>
        </w:rPr>
      </w:pPr>
    </w:p>
    <w:p w:rsidR="00250350" w:rsidRDefault="00250350" w:rsidP="00250350">
      <w:pPr>
        <w:spacing w:line="276" w:lineRule="auto"/>
        <w:rPr>
          <w:sz w:val="28"/>
          <w:szCs w:val="28"/>
        </w:rPr>
      </w:pPr>
    </w:p>
    <w:p w:rsidR="00250350" w:rsidRDefault="00250350" w:rsidP="00250350">
      <w:pPr>
        <w:spacing w:line="276" w:lineRule="auto"/>
        <w:rPr>
          <w:sz w:val="28"/>
          <w:szCs w:val="28"/>
        </w:rPr>
      </w:pP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D"/>
    <w:rsid w:val="00071691"/>
    <w:rsid w:val="000D5179"/>
    <w:rsid w:val="00250350"/>
    <w:rsid w:val="00F04AFD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Галина Ильинична Шашева</cp:lastModifiedBy>
  <cp:revision>2</cp:revision>
  <dcterms:created xsi:type="dcterms:W3CDTF">2021-10-21T10:29:00Z</dcterms:created>
  <dcterms:modified xsi:type="dcterms:W3CDTF">2021-10-21T10:29:00Z</dcterms:modified>
</cp:coreProperties>
</file>