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85" w:rsidRPr="00A64685" w:rsidRDefault="00A64685" w:rsidP="00A64685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A64685">
        <w:rPr>
          <w:rFonts w:ascii="Times New Roman" w:hAnsi="Times New Roman" w:cs="Times New Roman"/>
        </w:rPr>
        <w:t>АДМИНИСТРАЦИЯ МУНИЦИПАЛЬНОГО РАЙОНА "УСТЬ-ВЫМСКИЙ"</w:t>
      </w: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ПОСТАНОВЛЕНИЕ</w:t>
      </w: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от 8 сентября 2017 г. N 567</w:t>
      </w: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МУНИЦИПАЛЬНОГО РАЙОНА "УСТЬ-ВЫМСКИЙ" ОТ 28 ФЕВРАЛЯ 2011 Г.</w:t>
      </w: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N 161 "ОБ УТВЕРЖДЕНИИ СХЕМЫ РАЗМЕЩЕНИЯ НЕСТАЦИОНАРНЫХ</w:t>
      </w:r>
    </w:p>
    <w:p w:rsidR="00A64685" w:rsidRPr="00A64685" w:rsidRDefault="00A64685" w:rsidP="00A64685">
      <w:pPr>
        <w:pStyle w:val="ConsPlusTitle"/>
        <w:jc w:val="center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ТОРГОВЫХ ОБЪЕКТОВ НА ТЕРРИТОРИИ МО МР "УСТЬ-ВЫМСКИЙ"</w:t>
      </w:r>
    </w:p>
    <w:p w:rsidR="00A64685" w:rsidRPr="00A64685" w:rsidRDefault="00A64685" w:rsidP="00A64685">
      <w:pPr>
        <w:pStyle w:val="ConsPlusNormal"/>
        <w:rPr>
          <w:rFonts w:ascii="Times New Roman" w:hAnsi="Times New Roman" w:cs="Times New Roman"/>
        </w:rPr>
      </w:pPr>
    </w:p>
    <w:p w:rsidR="00A64685" w:rsidRPr="00A64685" w:rsidRDefault="00A64685" w:rsidP="00A64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A64685">
          <w:rPr>
            <w:rFonts w:ascii="Times New Roman" w:hAnsi="Times New Roman" w:cs="Times New Roman"/>
            <w:color w:val="0000FF"/>
          </w:rPr>
          <w:t>статьи 10</w:t>
        </w:r>
      </w:hyperlink>
      <w:r w:rsidRPr="00A64685">
        <w:rPr>
          <w:rFonts w:ascii="Times New Roman" w:hAnsi="Times New Roman" w:cs="Times New Roman"/>
        </w:rPr>
        <w:t xml:space="preserve"> Федерального закона от 28.12.2009 N 381-ФЗ "Об государственном регулировании торговой деятельности в Российской Федерации", </w:t>
      </w:r>
      <w:hyperlink r:id="rId5" w:history="1">
        <w:r w:rsidRPr="00A6468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64685">
        <w:rPr>
          <w:rFonts w:ascii="Times New Roman" w:hAnsi="Times New Roman" w:cs="Times New Roman"/>
        </w:rPr>
        <w:t xml:space="preserve"> Правительства Республики Коми от 12.04.2010 N 98 "Об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Коми", </w:t>
      </w:r>
      <w:hyperlink r:id="rId6" w:history="1">
        <w:r w:rsidRPr="00A64685">
          <w:rPr>
            <w:rFonts w:ascii="Times New Roman" w:hAnsi="Times New Roman" w:cs="Times New Roman"/>
            <w:color w:val="0000FF"/>
          </w:rPr>
          <w:t>Приказа</w:t>
        </w:r>
      </w:hyperlink>
      <w:r w:rsidRPr="00A64685">
        <w:rPr>
          <w:rFonts w:ascii="Times New Roman" w:hAnsi="Times New Roman" w:cs="Times New Roman"/>
        </w:rPr>
        <w:t xml:space="preserve"> Министерства экономического развития Республики Коми от 22.10.2010 N 322 "О порядке разработки и утверждения органами местного самоуправления схемы размещения нестационарных торговых объектов", </w:t>
      </w:r>
      <w:hyperlink r:id="rId7" w:history="1">
        <w:r w:rsidRPr="00A64685">
          <w:rPr>
            <w:rFonts w:ascii="Times New Roman" w:hAnsi="Times New Roman" w:cs="Times New Roman"/>
            <w:color w:val="0000FF"/>
          </w:rPr>
          <w:t>Устава</w:t>
        </w:r>
      </w:hyperlink>
      <w:r w:rsidRPr="00A64685">
        <w:rPr>
          <w:rFonts w:ascii="Times New Roman" w:hAnsi="Times New Roman" w:cs="Times New Roman"/>
        </w:rPr>
        <w:t xml:space="preserve"> муниципального образования муниципального района "Усть-Вымский", ходатайства администрации городского поселения "Микунь" администрация МР "Усть-Вымский" постановляет:</w:t>
      </w:r>
    </w:p>
    <w:p w:rsidR="00A64685" w:rsidRPr="00A64685" w:rsidRDefault="00A64685" w:rsidP="00A64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 xml:space="preserve">1. Внести в </w:t>
      </w:r>
      <w:hyperlink r:id="rId8" w:history="1">
        <w:r w:rsidRPr="00A6468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64685">
        <w:rPr>
          <w:rFonts w:ascii="Times New Roman" w:hAnsi="Times New Roman" w:cs="Times New Roman"/>
        </w:rPr>
        <w:t xml:space="preserve"> администрации муниципального района "Усть-Вымский" от 28 февраля 2011 г. N 161 "Об утверждении схемы размещения нестационарных торговых объектов на территории МО МР "Усть-Вымский" (далее - Постановление) следующие изменения:</w:t>
      </w:r>
    </w:p>
    <w:p w:rsidR="00A64685" w:rsidRPr="00A64685" w:rsidRDefault="00A64685" w:rsidP="00A64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 xml:space="preserve">1) </w:t>
      </w:r>
      <w:hyperlink r:id="rId9" w:history="1">
        <w:r w:rsidRPr="00A64685">
          <w:rPr>
            <w:rFonts w:ascii="Times New Roman" w:hAnsi="Times New Roman" w:cs="Times New Roman"/>
            <w:color w:val="0000FF"/>
          </w:rPr>
          <w:t>приложение</w:t>
        </w:r>
      </w:hyperlink>
      <w:r w:rsidRPr="00A64685">
        <w:rPr>
          <w:rFonts w:ascii="Times New Roman" w:hAnsi="Times New Roman" w:cs="Times New Roman"/>
        </w:rPr>
        <w:t xml:space="preserve"> к Постановлению изложить в новой редакции согласно </w:t>
      </w:r>
      <w:hyperlink w:anchor="P32" w:history="1">
        <w:r w:rsidRPr="00A64685">
          <w:rPr>
            <w:rFonts w:ascii="Times New Roman" w:hAnsi="Times New Roman" w:cs="Times New Roman"/>
            <w:color w:val="0000FF"/>
          </w:rPr>
          <w:t>приложению</w:t>
        </w:r>
      </w:hyperlink>
      <w:r w:rsidRPr="00A64685">
        <w:rPr>
          <w:rFonts w:ascii="Times New Roman" w:hAnsi="Times New Roman" w:cs="Times New Roman"/>
        </w:rPr>
        <w:t xml:space="preserve"> к настоящему Постановлению.</w:t>
      </w:r>
    </w:p>
    <w:p w:rsidR="00A64685" w:rsidRPr="00A64685" w:rsidRDefault="00A64685" w:rsidP="00A64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A64685" w:rsidRPr="00A64685" w:rsidRDefault="00A64685" w:rsidP="00A646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3. Контроль за исполнением настоящего постановления возложить на начальника отдела торговли управления экономического развития администрации МР "Усть-Вымский" (Кириллову Л.А.).</w:t>
      </w:r>
    </w:p>
    <w:p w:rsidR="00A64685" w:rsidRPr="00A64685" w:rsidRDefault="00A64685" w:rsidP="00A64685">
      <w:pPr>
        <w:pStyle w:val="ConsPlusNormal"/>
        <w:rPr>
          <w:rFonts w:ascii="Times New Roman" w:hAnsi="Times New Roman" w:cs="Times New Roman"/>
        </w:rPr>
      </w:pPr>
    </w:p>
    <w:p w:rsidR="00A64685" w:rsidRPr="00A64685" w:rsidRDefault="00A64685" w:rsidP="00A64685">
      <w:pPr>
        <w:pStyle w:val="ConsPlusNormal"/>
        <w:jc w:val="right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Руководитель администрации</w:t>
      </w:r>
    </w:p>
    <w:p w:rsidR="00A64685" w:rsidRPr="00A64685" w:rsidRDefault="00A64685" w:rsidP="00A64685">
      <w:pPr>
        <w:pStyle w:val="ConsPlusNormal"/>
        <w:jc w:val="right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МР "Усть-Вымский"</w:t>
      </w:r>
    </w:p>
    <w:p w:rsidR="00A64685" w:rsidRPr="00A64685" w:rsidRDefault="00A64685" w:rsidP="00A64685">
      <w:pPr>
        <w:pStyle w:val="ConsPlusNormal"/>
        <w:jc w:val="right"/>
        <w:rPr>
          <w:rFonts w:ascii="Times New Roman" w:hAnsi="Times New Roman" w:cs="Times New Roman"/>
        </w:rPr>
      </w:pPr>
      <w:r w:rsidRPr="00A64685">
        <w:rPr>
          <w:rFonts w:ascii="Times New Roman" w:hAnsi="Times New Roman" w:cs="Times New Roman"/>
        </w:rPr>
        <w:t>В.ЛЮТОЕВ</w:t>
      </w:r>
    </w:p>
    <w:p w:rsidR="00A64685" w:rsidRPr="00A64685" w:rsidRDefault="00A64685" w:rsidP="00A64685">
      <w:pPr>
        <w:pStyle w:val="ConsPlusNormal"/>
        <w:rPr>
          <w:rFonts w:ascii="Times New Roman" w:hAnsi="Times New Roman" w:cs="Times New Roman"/>
        </w:rPr>
      </w:pPr>
    </w:p>
    <w:p w:rsidR="00A64685" w:rsidRPr="00A64685" w:rsidRDefault="00A64685" w:rsidP="00A64685">
      <w:pPr>
        <w:pStyle w:val="ConsPlusNormal"/>
        <w:rPr>
          <w:rFonts w:ascii="Times New Roman" w:hAnsi="Times New Roman" w:cs="Times New Roman"/>
        </w:rPr>
      </w:pPr>
    </w:p>
    <w:p w:rsidR="00A64685" w:rsidRPr="00A64685" w:rsidRDefault="00A64685" w:rsidP="00A64685">
      <w:pPr>
        <w:pStyle w:val="ConsPlusNormal"/>
        <w:rPr>
          <w:rFonts w:ascii="Times New Roman" w:hAnsi="Times New Roman" w:cs="Times New Roman"/>
        </w:rPr>
      </w:pPr>
    </w:p>
    <w:bookmarkEnd w:id="0"/>
    <w:p w:rsidR="00A64685" w:rsidRDefault="00A64685" w:rsidP="00A64685">
      <w:pPr>
        <w:pStyle w:val="ConsPlusNormal"/>
      </w:pPr>
    </w:p>
    <w:p w:rsidR="00A64685" w:rsidRDefault="00A64685" w:rsidP="00A64685">
      <w:pPr>
        <w:pStyle w:val="ConsPlusNormal"/>
      </w:pPr>
    </w:p>
    <w:p w:rsidR="00A64685" w:rsidRDefault="00A64685" w:rsidP="00A64685">
      <w:pPr>
        <w:pStyle w:val="ConsPlusNormal"/>
        <w:jc w:val="right"/>
        <w:outlineLvl w:val="0"/>
      </w:pPr>
      <w:r>
        <w:t>Приложение</w:t>
      </w:r>
    </w:p>
    <w:p w:rsidR="00A64685" w:rsidRDefault="00A64685" w:rsidP="00A64685">
      <w:pPr>
        <w:pStyle w:val="ConsPlusNormal"/>
      </w:pPr>
    </w:p>
    <w:p w:rsidR="00A64685" w:rsidRDefault="00A64685" w:rsidP="00A64685">
      <w:pPr>
        <w:pStyle w:val="ConsPlusNormal"/>
        <w:jc w:val="right"/>
      </w:pPr>
      <w:r>
        <w:t>Приложение</w:t>
      </w:r>
    </w:p>
    <w:p w:rsidR="00A64685" w:rsidRDefault="00A64685" w:rsidP="00A64685">
      <w:pPr>
        <w:pStyle w:val="ConsPlusNormal"/>
        <w:jc w:val="right"/>
      </w:pPr>
      <w:r>
        <w:t>к Постановлению</w:t>
      </w:r>
    </w:p>
    <w:p w:rsidR="00A64685" w:rsidRDefault="00A64685" w:rsidP="00A64685">
      <w:pPr>
        <w:pStyle w:val="ConsPlusNormal"/>
        <w:jc w:val="right"/>
      </w:pPr>
      <w:r>
        <w:t>администрации МР "Усть-Вымский"</w:t>
      </w:r>
    </w:p>
    <w:p w:rsidR="00A64685" w:rsidRDefault="00A64685" w:rsidP="00A64685">
      <w:pPr>
        <w:pStyle w:val="ConsPlusNormal"/>
        <w:jc w:val="right"/>
      </w:pPr>
      <w:r>
        <w:t>от 28 февраля 2011 г. N 161</w:t>
      </w:r>
    </w:p>
    <w:p w:rsidR="00A64685" w:rsidRDefault="00A64685" w:rsidP="00A64685">
      <w:pPr>
        <w:pStyle w:val="ConsPlusNormal"/>
      </w:pPr>
    </w:p>
    <w:p w:rsidR="00A64685" w:rsidRDefault="00A64685" w:rsidP="00A64685">
      <w:pPr>
        <w:pStyle w:val="ConsPlusNormal"/>
        <w:jc w:val="center"/>
      </w:pPr>
      <w:bookmarkStart w:id="1" w:name="P32"/>
      <w:bookmarkEnd w:id="1"/>
      <w:r>
        <w:t>СХЕМА</w:t>
      </w:r>
    </w:p>
    <w:p w:rsidR="00A64685" w:rsidRDefault="00A64685" w:rsidP="00A64685">
      <w:pPr>
        <w:pStyle w:val="ConsPlusNormal"/>
        <w:jc w:val="center"/>
      </w:pPr>
      <w:r>
        <w:t>РАЗМЕЩЕНИЯ НЕСТАЦИОНАРНЫХ ТОРГОВЫХ ОБЪЕКТОВ</w:t>
      </w:r>
    </w:p>
    <w:p w:rsidR="00A64685" w:rsidRDefault="00A64685" w:rsidP="00A64685">
      <w:pPr>
        <w:pStyle w:val="ConsPlusNormal"/>
        <w:jc w:val="center"/>
      </w:pPr>
      <w:r>
        <w:t>НА ТЕРРИТОРИИ МО МР "УСТЬ-ВЫМСКИЙ" НА 08.09.2017</w:t>
      </w:r>
    </w:p>
    <w:p w:rsidR="00A64685" w:rsidRDefault="00A64685" w:rsidP="00A6468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1247"/>
        <w:gridCol w:w="1417"/>
      </w:tblGrid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 xml:space="preserve">Место размещения нестационарного </w:t>
            </w:r>
            <w:r>
              <w:lastRenderedPageBreak/>
              <w:t>торгового объекта (адрес)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lastRenderedPageBreak/>
              <w:t xml:space="preserve">Вид нестационарного торгового </w:t>
            </w:r>
            <w:r>
              <w:lastRenderedPageBreak/>
              <w:t>объекта (павильон, киоск, палатка и т.д.)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lastRenderedPageBreak/>
              <w:t>Специализация торгового объекта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Площадь нестационарног</w:t>
            </w:r>
            <w:r>
              <w:lastRenderedPageBreak/>
              <w:t xml:space="preserve">о торгового объекта,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lastRenderedPageBreak/>
              <w:t xml:space="preserve">Площадь земельного </w:t>
            </w:r>
            <w:r>
              <w:lastRenderedPageBreak/>
              <w:t xml:space="preserve">участка (здания, строения, сооружения),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lastRenderedPageBreak/>
              <w:t xml:space="preserve">Форма собственности &lt;*&gt; земельного </w:t>
            </w:r>
            <w:r>
              <w:lastRenderedPageBreak/>
              <w:t>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lastRenderedPageBreak/>
              <w:t xml:space="preserve">Срок, период размещения нестационарного </w:t>
            </w:r>
            <w:r>
              <w:lastRenderedPageBreak/>
              <w:t>торгового объекта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8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Молодежная, 18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Алсо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(не разграниченная)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04.03.2010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17/10 от 04.03.10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"Светлана"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10.02.2003 &lt;*&gt; Договор N 15 от 14.01.04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5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"Хлеб-1"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29.04.2008 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"Хлеб-2"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(не разграниченная)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01.01.2008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19/08 от 29.04.08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5.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Молодежная. 16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"Жемчуг"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20.01.2014 на 10 лет</w:t>
            </w:r>
          </w:p>
          <w:p w:rsidR="00A64685" w:rsidRDefault="00A64685" w:rsidP="005140D3">
            <w:pPr>
              <w:pStyle w:val="ConsPlusNormal"/>
            </w:pPr>
            <w:r>
              <w:t>договор N 03/14 от 10.02.2014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6.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бокс N 6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13.04.2004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76 от 18.05.2004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7.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Школьная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 xml:space="preserve">Торговый павильон </w:t>
            </w:r>
            <w:r>
              <w:lastRenderedPageBreak/>
              <w:t>"Продукты"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lastRenderedPageBreak/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 xml:space="preserve">с 09.02.2011 364 дня с </w:t>
            </w:r>
            <w:r>
              <w:lastRenderedPageBreak/>
              <w:t>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8/11 от 09.02.2011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8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Вычегда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21.07.2003 364 дня с пролонгацией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9.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Молодежная, 20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Артмас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21.05.2004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86 от 26.07.2004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10.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Тургенева, 9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Васелек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10.09.2007 364 дня с пролонгацией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11.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Советская, дом 7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"Березка"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(не разграниченная)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19.05.2006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67/06 от 01.11.2006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12.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"Никс"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21.05.2004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83 от 25.05.2004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13.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бокс N 1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19.12.2011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84/11 от 19.12.11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14.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бокс N 5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17.11.2003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19 от 17.11.2003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15.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 xml:space="preserve">, ул. Гагарина, </w:t>
            </w:r>
            <w:r>
              <w:lastRenderedPageBreak/>
              <w:t>1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 xml:space="preserve">торговый павильон </w:t>
            </w:r>
            <w:r>
              <w:lastRenderedPageBreak/>
              <w:t>"Лето"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lastRenderedPageBreak/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 xml:space="preserve">с 15.11.2005 364 дня с </w:t>
            </w:r>
            <w:r>
              <w:lastRenderedPageBreak/>
              <w:t>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54 от 15.11.2005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бокс "Уют"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05.02.2008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50/08 от 14.11.2008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17.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"Полина"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18.05.2007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37/07 от 22.08.2007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18.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Советская, дом 7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19.05.2006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66/06 от 01.11.2006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19.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Свердлова, 14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"Колибри"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неразграниченная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17.17.2008 364 дня с пролонгацией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20.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1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</w:t>
            </w:r>
            <w:proofErr w:type="spellStart"/>
            <w:r>
              <w:t>Джентельмен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07.05.2008 364 дня с пролонгацией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21.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1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"Белком"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14.07.2005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32/06 от 03.05.2006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22.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</w:t>
            </w:r>
            <w:proofErr w:type="spellStart"/>
            <w:r>
              <w:t>Уралочка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05.06.2009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 xml:space="preserve">Договор N </w:t>
            </w:r>
            <w:r>
              <w:lastRenderedPageBreak/>
              <w:t>48/09 от 05.06.09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"Нептун"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14.07.2005 364 дня с пролонгацией N 7/06 от 10.02.06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24.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торговое место N 7 "Мужской стиль"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09.08.2007 до 08.08.12 N 52/07 от 29.10.07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25.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Советская, 5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20.03.2009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57/09 от 20.03.09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26.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с. Айкино, ул. Центральная, 135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газетно</w:t>
            </w:r>
            <w:proofErr w:type="spellEnd"/>
            <w:r>
              <w:t>-журнальный киоск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06.09.2006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68/06 от 01.11.06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27.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ж/д вокзал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Сакта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Федеральная собственность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земельный участок в субаренде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28.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ж/д перрон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"Купава"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группа товаров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29.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ж/д перрон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гр. товаров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30.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ж/д перрон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"Лотос"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гр. товаров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31.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Пионерская, 72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"Руслан"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13.01.2003 по 12.01.2018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32.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Привокзальная площадь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"Янтарь"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смеш</w:t>
            </w:r>
            <w:proofErr w:type="spellEnd"/>
            <w:r>
              <w:t>. гр. товаров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земельный участок в субаренде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33.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ж/д перрон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"Кристина"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Привокзальная площадь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павильон "Снежок"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35.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ж/д вокзал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36.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Трудовые резервы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"Удача"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(неразграниченная)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29.06.2012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53/12 от 29.06.12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37.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Пионерская и Советская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"Стимул-2"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03.12.2004 на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59 от 26.10.05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38.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Ленина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"Стимул-3"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39.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Трудовые резервы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"Продукты"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40.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Ленина, рядом с домом N 32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павильон из быстровозводимых конструкций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круглогодично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41.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Комсомольская, рядом с домом N 5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павильон из быстровозводимых конструкций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круглогодично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43.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Ленина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Ридер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06.09.2006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68/06 от 01.11.06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44.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г. Микунь, ул. Пионерская, 62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Ридер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Донаель</w:t>
            </w:r>
            <w:proofErr w:type="spellEnd"/>
            <w:r>
              <w:t>, Центральная, 113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"Норд"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Государственная собственность (неразграниченная)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46.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Вежайка</w:t>
            </w:r>
            <w:proofErr w:type="spellEnd"/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"КП-32"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25.01.2011 364 дня с пролонгацией протокол N 6/11 от 25.01.11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47.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с. Айкино, ул. Исакова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"Ветеринарная аптека"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02.01.2008 364 дня с пролонгацией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48.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 xml:space="preserve">пос. </w:t>
            </w:r>
            <w:proofErr w:type="spellStart"/>
            <w:r>
              <w:t>Донаель</w:t>
            </w:r>
            <w:proofErr w:type="spellEnd"/>
            <w:r>
              <w:t>, ул. Первомайская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"Фортуна"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&lt;*&gt;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09.10.2009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62/09 от 09.10.09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49.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с. Айкино, ул. Садовая, д. 27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"Оазис"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50.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Таежная, д. 23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ларек "</w:t>
            </w:r>
            <w:proofErr w:type="spellStart"/>
            <w:r>
              <w:t>Северяночка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51.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с. Айкино, ул. Садовая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Киоск-модуль N 439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09.02.11 364 дня с пролонгацией N 9/11 от 09.02.11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52.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r>
              <w:t>с. Айкино, ул. Комсомольская, дом 10/1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"По пути"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20.08.13 на 10 лет</w:t>
            </w:r>
          </w:p>
          <w:p w:rsidR="00A64685" w:rsidRDefault="00A64685" w:rsidP="005140D3">
            <w:pPr>
              <w:pStyle w:val="ConsPlusNormal"/>
            </w:pPr>
            <w:r>
              <w:t>договор N 32/13 от 21.08.13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53.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Бабушкина, 19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"Надежда"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25.06.10 на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78/10 от 25.06.10</w:t>
            </w: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Гагарина, ИП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Торговый павильон "Лидер"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proofErr w:type="spellStart"/>
            <w:r>
              <w:t>непродтовары</w:t>
            </w:r>
            <w:proofErr w:type="spellEnd"/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</w:p>
        </w:tc>
      </w:tr>
      <w:tr w:rsidR="00A64685" w:rsidTr="005140D3">
        <w:tc>
          <w:tcPr>
            <w:tcW w:w="567" w:type="dxa"/>
          </w:tcPr>
          <w:p w:rsidR="00A64685" w:rsidRDefault="00A64685" w:rsidP="005140D3">
            <w:pPr>
              <w:pStyle w:val="ConsPlusNormal"/>
            </w:pPr>
            <w:r>
              <w:t>55.</w:t>
            </w: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  <w:r>
              <w:t>, ул. Свердлова, 16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Киоск "</w:t>
            </w:r>
            <w:proofErr w:type="spellStart"/>
            <w:r>
              <w:t>Ивушка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  <w:r>
              <w:t>продтовары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</w:tcPr>
          <w:p w:rsidR="00A64685" w:rsidRDefault="00A64685" w:rsidP="005140D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A64685" w:rsidRDefault="00A64685" w:rsidP="005140D3">
            <w:pPr>
              <w:pStyle w:val="ConsPlusNormal"/>
            </w:pPr>
          </w:p>
        </w:tc>
        <w:tc>
          <w:tcPr>
            <w:tcW w:w="1417" w:type="dxa"/>
          </w:tcPr>
          <w:p w:rsidR="00A64685" w:rsidRDefault="00A64685" w:rsidP="005140D3">
            <w:pPr>
              <w:pStyle w:val="ConsPlusNormal"/>
            </w:pPr>
            <w:r>
              <w:t>с 17.05.2010 на 364 дня с пролонгацией</w:t>
            </w:r>
          </w:p>
          <w:p w:rsidR="00A64685" w:rsidRDefault="00A64685" w:rsidP="005140D3">
            <w:pPr>
              <w:pStyle w:val="ConsPlusNormal"/>
            </w:pPr>
            <w:r>
              <w:t>договор N 49/10 от 17.05.10</w:t>
            </w:r>
          </w:p>
        </w:tc>
      </w:tr>
    </w:tbl>
    <w:p w:rsidR="00A64685" w:rsidRDefault="00A64685" w:rsidP="00A64685">
      <w:pPr>
        <w:pStyle w:val="ConsPlusNormal"/>
      </w:pP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5"/>
    <w:rsid w:val="00166928"/>
    <w:rsid w:val="002265A6"/>
    <w:rsid w:val="005C2610"/>
    <w:rsid w:val="00A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A360-7642-4576-B76E-71FCD28F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B766BCE030A6706974F8771F49BF8D6FBE51D15C8543619732B30BDFB492006A5QAH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90E7FFE2E09BC1066A1193C28EADCB766BCE030E62029B4D882CFE93A1DAF9E2124ACD4127417C2126A3FA563C04A7A0Q5H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0E7FFE2E09BC1066A1193C28EADCB766BCE0309600196458771F49BF8D6FBE51D15C8543619732B30BDFB492006A5QAH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0E7FFE2E09BC1066A1193C28EADCB766BCE030E610192448F2CFE93A1DAF9E2124ACD4127417C2126A3FA563C04A7A0Q5H5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290E7FFE2E09BC1066A0F9ED4E2F3CF7260910F08600BC410D82AA9CCF1DCACA2524C98106315702725E9AB13770BA5AA49A388E043938FQ2H5N" TargetMode="External"/><Relationship Id="rId9" Type="http://schemas.openxmlformats.org/officeDocument/2006/relationships/hyperlink" Target="consultantplus://offline/ref=1290E7FFE2E09BC1066A1193C28EADCB766BCE030A6706974F8771F49BF8D6FBE51D15DA546E1571232EBDF35C7657E3F75AA181E041929325D63EQ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2022-01-28T13:26:00Z</dcterms:created>
  <dcterms:modified xsi:type="dcterms:W3CDTF">2022-01-28T13:26:00Z</dcterms:modified>
</cp:coreProperties>
</file>