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45" w:rsidRDefault="00AF1645" w:rsidP="00AF1645">
      <w:pPr>
        <w:jc w:val="center"/>
        <w:rPr>
          <w:b/>
          <w:i/>
          <w:sz w:val="28"/>
          <w:szCs w:val="28"/>
        </w:rPr>
      </w:pPr>
    </w:p>
    <w:p w:rsidR="00AF1645" w:rsidRDefault="00AF1645" w:rsidP="00AF16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F1645" w:rsidRDefault="00AF1645" w:rsidP="00AF1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</w:t>
      </w:r>
    </w:p>
    <w:p w:rsidR="00AF1645" w:rsidRDefault="00AF1645" w:rsidP="00AF1645">
      <w:pPr>
        <w:pBdr>
          <w:bottom w:val="single" w:sz="12" w:space="1" w:color="auto"/>
        </w:pBd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«Усть-Вымский» </w:t>
      </w:r>
    </w:p>
    <w:p w:rsidR="00AF1645" w:rsidRDefault="00AF1645" w:rsidP="00AF1645">
      <w:pPr>
        <w:pBdr>
          <w:bottom w:val="single" w:sz="12" w:space="1" w:color="auto"/>
        </w:pBdr>
        <w:spacing w:line="360" w:lineRule="exact"/>
        <w:jc w:val="center"/>
        <w:rPr>
          <w:sz w:val="28"/>
          <w:szCs w:val="28"/>
        </w:rPr>
      </w:pPr>
    </w:p>
    <w:p w:rsidR="00AF1645" w:rsidRDefault="00AF1645" w:rsidP="00AF1645">
      <w:pPr>
        <w:rPr>
          <w:sz w:val="28"/>
          <w:szCs w:val="28"/>
        </w:rPr>
      </w:pPr>
    </w:p>
    <w:p w:rsidR="00AF1645" w:rsidRDefault="00A64EAD" w:rsidP="00AF164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F164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F1645">
        <w:rPr>
          <w:sz w:val="28"/>
          <w:szCs w:val="28"/>
        </w:rPr>
        <w:t>.2020 год</w:t>
      </w:r>
      <w:r w:rsidR="00AF1645">
        <w:rPr>
          <w:sz w:val="28"/>
          <w:szCs w:val="28"/>
        </w:rPr>
        <w:tab/>
      </w:r>
      <w:r w:rsidR="00AF1645">
        <w:rPr>
          <w:sz w:val="28"/>
          <w:szCs w:val="28"/>
        </w:rPr>
        <w:tab/>
      </w:r>
      <w:r w:rsidR="00AF1645">
        <w:rPr>
          <w:sz w:val="28"/>
          <w:szCs w:val="28"/>
        </w:rPr>
        <w:tab/>
      </w:r>
      <w:r w:rsidR="00AF1645">
        <w:rPr>
          <w:sz w:val="28"/>
          <w:szCs w:val="28"/>
        </w:rPr>
        <w:tab/>
      </w:r>
      <w:r w:rsidR="00AF1645">
        <w:rPr>
          <w:sz w:val="28"/>
          <w:szCs w:val="28"/>
        </w:rPr>
        <w:tab/>
      </w:r>
      <w:r w:rsidR="00AF1645">
        <w:rPr>
          <w:sz w:val="28"/>
          <w:szCs w:val="28"/>
        </w:rPr>
        <w:tab/>
      </w:r>
      <w:r w:rsidR="00AF1645">
        <w:rPr>
          <w:sz w:val="28"/>
          <w:szCs w:val="28"/>
        </w:rPr>
        <w:tab/>
      </w:r>
      <w:r w:rsidR="00AF1645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№ 3</w:t>
      </w:r>
    </w:p>
    <w:p w:rsidR="00AF1645" w:rsidRDefault="00AF1645" w:rsidP="00AF1645">
      <w:pPr>
        <w:jc w:val="center"/>
        <w:rPr>
          <w:sz w:val="28"/>
          <w:szCs w:val="28"/>
        </w:rPr>
      </w:pPr>
    </w:p>
    <w:p w:rsidR="00AF1645" w:rsidRDefault="00AF1645" w:rsidP="00AF1645">
      <w:pPr>
        <w:jc w:val="center"/>
        <w:rPr>
          <w:sz w:val="28"/>
          <w:szCs w:val="28"/>
        </w:rPr>
      </w:pPr>
    </w:p>
    <w:p w:rsidR="00AF1645" w:rsidRDefault="00AF1645" w:rsidP="00AF16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AF1645" w:rsidRDefault="00AF1645" w:rsidP="00AF1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МР «Усть-Вымский», </w:t>
      </w:r>
    </w:p>
    <w:p w:rsidR="00AF1645" w:rsidRDefault="00AF1645" w:rsidP="00AF1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антинаркотической комиссии </w:t>
      </w:r>
    </w:p>
    <w:p w:rsidR="00AF1645" w:rsidRDefault="00AF1645" w:rsidP="00AF1645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МР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Вымский</w:t>
      </w:r>
      <w:proofErr w:type="spellEnd"/>
      <w:r>
        <w:rPr>
          <w:sz w:val="28"/>
          <w:szCs w:val="28"/>
        </w:rPr>
        <w:t>» Плетцер Г.Я.</w:t>
      </w:r>
    </w:p>
    <w:p w:rsidR="00AF1645" w:rsidRDefault="00AF1645" w:rsidP="00AF1645">
      <w:pPr>
        <w:rPr>
          <w:sz w:val="28"/>
          <w:szCs w:val="28"/>
          <w:u w:val="single"/>
        </w:rPr>
      </w:pPr>
    </w:p>
    <w:p w:rsidR="00AF1645" w:rsidRDefault="00AF1645" w:rsidP="00AF16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Участники:</w:t>
      </w:r>
    </w:p>
    <w:p w:rsidR="00AF1645" w:rsidRDefault="00AF1645" w:rsidP="00AF1645">
      <w:pPr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2835"/>
        <w:gridCol w:w="2977"/>
        <w:gridCol w:w="2977"/>
      </w:tblGrid>
      <w:tr w:rsidR="00AF1645" w:rsidTr="00AF1645">
        <w:trPr>
          <w:gridAfter w:val="1"/>
          <w:wAfter w:w="2977" w:type="dxa"/>
          <w:trHeight w:val="380"/>
        </w:trPr>
        <w:tc>
          <w:tcPr>
            <w:tcW w:w="3652" w:type="dxa"/>
            <w:vMerge w:val="restart"/>
          </w:tcPr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антинаркотической комиссии МР</w:t>
            </w:r>
          </w:p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антинаркотической комиссии МО (МР) «Усть-Вымский»</w:t>
            </w:r>
          </w:p>
          <w:p w:rsidR="00AF1645" w:rsidRDefault="00AF164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AF1645" w:rsidRDefault="00AF1645" w:rsidP="00AA615C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Титов В.Н., начальник полиции ОМВД России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Усть-Вымскому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2977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F1645" w:rsidTr="00AF1645">
        <w:trPr>
          <w:gridAfter w:val="1"/>
          <w:wAfter w:w="2977" w:type="dxa"/>
          <w:trHeight w:val="375"/>
        </w:trPr>
        <w:tc>
          <w:tcPr>
            <w:tcW w:w="3652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Курсова Л.А., Семенова Н.Н., Фомина В.И., Алейников А.А., Лютоева Л.И., Пекач Е.Г.</w:t>
            </w:r>
          </w:p>
        </w:tc>
        <w:tc>
          <w:tcPr>
            <w:tcW w:w="2977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rPr>
                <w:sz w:val="28"/>
                <w:szCs w:val="28"/>
                <w:lang w:eastAsia="en-US"/>
              </w:rPr>
            </w:pPr>
          </w:p>
        </w:tc>
      </w:tr>
      <w:tr w:rsidR="00AF1645" w:rsidTr="00AF1645">
        <w:trPr>
          <w:gridAfter w:val="1"/>
          <w:wAfter w:w="2977" w:type="dxa"/>
          <w:trHeight w:val="375"/>
        </w:trPr>
        <w:tc>
          <w:tcPr>
            <w:tcW w:w="3652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1645" w:rsidTr="00AF1645">
        <w:trPr>
          <w:gridAfter w:val="1"/>
          <w:wAfter w:w="2977" w:type="dxa"/>
          <w:trHeight w:val="375"/>
        </w:trPr>
        <w:tc>
          <w:tcPr>
            <w:tcW w:w="3652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1645" w:rsidTr="00AF1645">
        <w:trPr>
          <w:gridAfter w:val="1"/>
          <w:wAfter w:w="2977" w:type="dxa"/>
          <w:trHeight w:val="375"/>
        </w:trPr>
        <w:tc>
          <w:tcPr>
            <w:tcW w:w="3652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1645" w:rsidTr="00AF1645">
        <w:trPr>
          <w:gridAfter w:val="1"/>
          <w:wAfter w:w="2977" w:type="dxa"/>
          <w:trHeight w:val="375"/>
        </w:trPr>
        <w:tc>
          <w:tcPr>
            <w:tcW w:w="3652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1645" w:rsidTr="00AF1645">
        <w:trPr>
          <w:gridAfter w:val="1"/>
          <w:wAfter w:w="2977" w:type="dxa"/>
          <w:trHeight w:val="339"/>
        </w:trPr>
        <w:tc>
          <w:tcPr>
            <w:tcW w:w="3652" w:type="dxa"/>
          </w:tcPr>
          <w:p w:rsidR="00AF1645" w:rsidRDefault="00AF164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секретарь </w:t>
            </w:r>
          </w:p>
          <w:p w:rsidR="00AF1645" w:rsidRDefault="00AF1645">
            <w:pPr>
              <w:pStyle w:val="a3"/>
              <w:spacing w:line="256" w:lineRule="auto"/>
              <w:jc w:val="left"/>
              <w:rPr>
                <w:b w:val="0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Кидиба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 </w:t>
            </w:r>
          </w:p>
        </w:tc>
        <w:tc>
          <w:tcPr>
            <w:tcW w:w="2977" w:type="dxa"/>
          </w:tcPr>
          <w:p w:rsidR="00AF1645" w:rsidRDefault="00AF1645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1645" w:rsidTr="00AF1645">
        <w:trPr>
          <w:gridAfter w:val="1"/>
          <w:wAfter w:w="2977" w:type="dxa"/>
          <w:trHeight w:val="339"/>
        </w:trPr>
        <w:tc>
          <w:tcPr>
            <w:tcW w:w="3652" w:type="dxa"/>
          </w:tcPr>
          <w:p w:rsidR="00AF1645" w:rsidRDefault="00AF164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25" w:type="dxa"/>
          </w:tcPr>
          <w:p w:rsidR="00AF1645" w:rsidRDefault="00AF1645">
            <w:pPr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2"/>
          </w:tcPr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AF1645" w:rsidTr="00AF1645">
        <w:trPr>
          <w:trHeight w:val="339"/>
        </w:trPr>
        <w:tc>
          <w:tcPr>
            <w:tcW w:w="3652" w:type="dxa"/>
          </w:tcPr>
          <w:p w:rsidR="00AF1645" w:rsidRDefault="00AF164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Приглашенные:</w:t>
            </w:r>
          </w:p>
          <w:p w:rsidR="00AF1645" w:rsidRDefault="00AF1645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25" w:type="dxa"/>
          </w:tcPr>
          <w:p w:rsidR="00AF1645" w:rsidRDefault="00AF1645">
            <w:pPr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2"/>
            <w:hideMark/>
          </w:tcPr>
          <w:p w:rsidR="00AF1645" w:rsidRDefault="00AA615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Шлыкова Н.А.</w:t>
            </w:r>
          </w:p>
        </w:tc>
        <w:tc>
          <w:tcPr>
            <w:tcW w:w="2977" w:type="dxa"/>
          </w:tcPr>
          <w:p w:rsidR="00AF1645" w:rsidRDefault="00AF1645">
            <w:pPr>
              <w:spacing w:line="256" w:lineRule="auto"/>
              <w:rPr>
                <w:lang w:eastAsia="en-US"/>
              </w:rPr>
            </w:pPr>
          </w:p>
        </w:tc>
      </w:tr>
      <w:tr w:rsidR="00AF1645" w:rsidTr="00AF1645">
        <w:trPr>
          <w:gridAfter w:val="1"/>
          <w:wAfter w:w="2977" w:type="dxa"/>
          <w:trHeight w:val="404"/>
        </w:trPr>
        <w:tc>
          <w:tcPr>
            <w:tcW w:w="3652" w:type="dxa"/>
            <w:vMerge w:val="restart"/>
          </w:tcPr>
          <w:p w:rsidR="00AF1645" w:rsidRDefault="00AF164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AF1645" w:rsidRDefault="00AF1645">
            <w:pPr>
              <w:spacing w:line="25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F1645" w:rsidRDefault="00AF164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F1645" w:rsidRDefault="00AF164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1645" w:rsidTr="00AF1645">
        <w:trPr>
          <w:gridAfter w:val="1"/>
          <w:wAfter w:w="2977" w:type="dxa"/>
          <w:trHeight w:val="404"/>
        </w:trPr>
        <w:tc>
          <w:tcPr>
            <w:tcW w:w="3652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1645" w:rsidRDefault="00AF1645">
            <w:pPr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F1645" w:rsidRDefault="00AF164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F1645" w:rsidRDefault="00AF164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C7FFE" w:rsidRPr="002C7FFE" w:rsidRDefault="002C7FFE" w:rsidP="002C7FFE">
      <w:pPr>
        <w:pStyle w:val="a4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2C7F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Доклад по первому вопросу: </w:t>
      </w:r>
      <w:r w:rsidRPr="002C7FFE">
        <w:rPr>
          <w:rFonts w:ascii="Times New Roman" w:hAnsi="Times New Roman"/>
          <w:sz w:val="28"/>
          <w:szCs w:val="28"/>
        </w:rPr>
        <w:t>«Об организации и проведении массовых мероприятий «Спорт против наркотиков» с привлечением молодежи и подростков из неблагоприятной среды, и групп риска».</w:t>
      </w:r>
    </w:p>
    <w:p w:rsidR="002C7FFE" w:rsidRDefault="002C7FFE" w:rsidP="002C7FF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Доклад:</w:t>
      </w:r>
      <w:r>
        <w:rPr>
          <w:sz w:val="28"/>
          <w:szCs w:val="28"/>
        </w:rPr>
        <w:t xml:space="preserve"> Начальник управления физической культуры и спорта Алейников Андрей Аркадьевич.</w:t>
      </w:r>
    </w:p>
    <w:p w:rsidR="00AF1645" w:rsidRDefault="00AF1645" w:rsidP="002C7FFE">
      <w:pPr>
        <w:ind w:firstLine="709"/>
        <w:jc w:val="both"/>
        <w:rPr>
          <w:sz w:val="28"/>
          <w:szCs w:val="28"/>
        </w:rPr>
      </w:pPr>
    </w:p>
    <w:p w:rsidR="00AF1645" w:rsidRDefault="00AF1645" w:rsidP="00AF1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F1645" w:rsidRDefault="00AF1645" w:rsidP="00AF1645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5124F0" w:rsidRDefault="005124F0" w:rsidP="00512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 </w:t>
      </w:r>
      <w:r w:rsidR="002C7FFE" w:rsidRPr="005124F0">
        <w:rPr>
          <w:sz w:val="28"/>
          <w:szCs w:val="28"/>
        </w:rPr>
        <w:t>Р</w:t>
      </w:r>
      <w:r w:rsidR="00AF1645" w:rsidRPr="005124F0">
        <w:rPr>
          <w:sz w:val="28"/>
          <w:szCs w:val="28"/>
        </w:rPr>
        <w:t xml:space="preserve">уководителям учреждений </w:t>
      </w:r>
      <w:r w:rsidR="002C7FFE" w:rsidRPr="005124F0">
        <w:rPr>
          <w:sz w:val="28"/>
          <w:szCs w:val="28"/>
        </w:rPr>
        <w:t xml:space="preserve">физической </w:t>
      </w:r>
      <w:r w:rsidR="00AF1645" w:rsidRPr="005124F0">
        <w:rPr>
          <w:sz w:val="28"/>
          <w:szCs w:val="28"/>
        </w:rPr>
        <w:t xml:space="preserve">культуры </w:t>
      </w:r>
      <w:r w:rsidRPr="005124F0"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спорта:   </w:t>
      </w:r>
      <w:proofErr w:type="gramEnd"/>
      <w:r>
        <w:rPr>
          <w:sz w:val="28"/>
          <w:szCs w:val="28"/>
        </w:rPr>
        <w:t xml:space="preserve">     у</w:t>
      </w:r>
      <w:r w:rsidR="00AF1645" w:rsidRPr="005124F0">
        <w:rPr>
          <w:sz w:val="28"/>
          <w:szCs w:val="28"/>
        </w:rPr>
        <w:t xml:space="preserve">силить работу по пропаганде здорового образа жизни. </w:t>
      </w:r>
      <w:r w:rsidRPr="005124F0">
        <w:rPr>
          <w:sz w:val="28"/>
          <w:szCs w:val="28"/>
        </w:rPr>
        <w:t>Внести в план работы</w:t>
      </w:r>
      <w:r w:rsidR="00AF1645" w:rsidRPr="005124F0">
        <w:rPr>
          <w:sz w:val="28"/>
          <w:szCs w:val="28"/>
        </w:rPr>
        <w:t xml:space="preserve"> мероприятия по данному направлению;</w:t>
      </w:r>
    </w:p>
    <w:p w:rsidR="005124F0" w:rsidRDefault="005124F0" w:rsidP="00512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запланировать цикл мероприятий, посвящённых Дню борьбы с наркоманией 26 июня.   Отчёты по данным мероприятиям размещать в социальных сетях, на сайтах данных учреждений. Информацию по данному направлению предоставить в антинаркотическую комиссию </w:t>
      </w:r>
      <w:r w:rsidRPr="002C7FFE">
        <w:rPr>
          <w:b/>
          <w:sz w:val="28"/>
          <w:szCs w:val="28"/>
        </w:rPr>
        <w:t>в срок до 1 сентября 2021 года.</w:t>
      </w:r>
    </w:p>
    <w:p w:rsidR="005124F0" w:rsidRPr="005124F0" w:rsidRDefault="005124F0" w:rsidP="00512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F1645" w:rsidRDefault="005124F0" w:rsidP="00AF1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1645">
        <w:rPr>
          <w:sz w:val="28"/>
          <w:szCs w:val="28"/>
        </w:rPr>
        <w:t xml:space="preserve">1.3. Информацию об итогах реализации настоящего решения направить в аппарат муниципальной антинаркотической комиссии </w:t>
      </w:r>
      <w:r w:rsidR="00AF1645">
        <w:rPr>
          <w:b/>
          <w:sz w:val="28"/>
          <w:szCs w:val="28"/>
        </w:rPr>
        <w:t xml:space="preserve">в срок </w:t>
      </w:r>
      <w:r w:rsidR="002C7FFE">
        <w:rPr>
          <w:b/>
          <w:sz w:val="28"/>
          <w:szCs w:val="28"/>
        </w:rPr>
        <w:t>до 20</w:t>
      </w:r>
      <w:r w:rsidR="00AF1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AF164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AF1645">
        <w:rPr>
          <w:b/>
          <w:sz w:val="28"/>
          <w:szCs w:val="28"/>
        </w:rPr>
        <w:t xml:space="preserve"> года</w:t>
      </w:r>
      <w:r w:rsidR="00AF1645">
        <w:rPr>
          <w:sz w:val="28"/>
          <w:szCs w:val="28"/>
        </w:rPr>
        <w:t>.</w:t>
      </w:r>
    </w:p>
    <w:p w:rsidR="00AF1645" w:rsidRDefault="00AF1645" w:rsidP="00AF1645">
      <w:pPr>
        <w:ind w:firstLine="709"/>
        <w:jc w:val="both"/>
        <w:rPr>
          <w:sz w:val="28"/>
          <w:szCs w:val="28"/>
        </w:rPr>
      </w:pPr>
    </w:p>
    <w:p w:rsidR="002C7FFE" w:rsidRDefault="002C7FFE" w:rsidP="002C7FFE">
      <w:pPr>
        <w:pStyle w:val="a4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по второму вопросу: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итогах проведения ежегодной оперативно-профилактической операции «Мак». Об эффективности деятельности правоохранительных органов по проведению рейдовой работы, в том числе в местах массового пребывания молодёжи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C7FFE" w:rsidRDefault="002C7FFE" w:rsidP="002C7FF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Доклад:</w:t>
      </w:r>
      <w:r>
        <w:rPr>
          <w:sz w:val="28"/>
          <w:szCs w:val="28"/>
        </w:rPr>
        <w:t xml:space="preserve"> Начальник ОМВД России по Республике Коми </w:t>
      </w:r>
    </w:p>
    <w:p w:rsidR="002C7FFE" w:rsidRDefault="002C7FFE" w:rsidP="002C7FFE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Усть-Вымскому</w:t>
      </w:r>
      <w:proofErr w:type="spellEnd"/>
      <w:r>
        <w:rPr>
          <w:sz w:val="28"/>
          <w:szCs w:val="28"/>
        </w:rPr>
        <w:t xml:space="preserve"> району Вячеслав Николаевич Титов.</w:t>
      </w:r>
    </w:p>
    <w:p w:rsidR="00AF1645" w:rsidRDefault="00AF1645" w:rsidP="00AF1645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.</w:t>
      </w:r>
    </w:p>
    <w:p w:rsidR="00AF1645" w:rsidRDefault="00AF1645" w:rsidP="00AF1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F1645" w:rsidRDefault="00AF1645" w:rsidP="00AF1645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F1645" w:rsidRPr="00AA615C" w:rsidRDefault="00AA615C" w:rsidP="00AA615C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A615C">
        <w:rPr>
          <w:rFonts w:ascii="Times New Roman" w:hAnsi="Times New Roman"/>
          <w:sz w:val="28"/>
          <w:szCs w:val="28"/>
          <w:u w:val="single"/>
        </w:rPr>
        <w:t>Всем субъектам профилактики</w:t>
      </w:r>
      <w:r w:rsidRPr="00AA615C">
        <w:rPr>
          <w:rFonts w:ascii="Times New Roman" w:hAnsi="Times New Roman"/>
          <w:sz w:val="28"/>
          <w:szCs w:val="28"/>
        </w:rPr>
        <w:t>: оказывать посильную помощь в организации рейдовой работы, вести пропаганду здорового образа жизни.</w:t>
      </w:r>
    </w:p>
    <w:p w:rsidR="00AA615C" w:rsidRPr="00AA615C" w:rsidRDefault="00AA615C" w:rsidP="00AA615C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общественным организациям (Советы ветеранов, Совет инвалидов, женсовет) запланировать проведение мероприятий по пропаганде здорового образа жизни.</w:t>
      </w:r>
    </w:p>
    <w:p w:rsidR="00AF1645" w:rsidRDefault="00AF1645" w:rsidP="00AF1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15C">
        <w:rPr>
          <w:sz w:val="28"/>
          <w:szCs w:val="28"/>
        </w:rPr>
        <w:t>.4</w:t>
      </w:r>
      <w:bookmarkStart w:id="0" w:name="_GoBack"/>
      <w:bookmarkEnd w:id="0"/>
      <w:r>
        <w:rPr>
          <w:sz w:val="28"/>
          <w:szCs w:val="28"/>
        </w:rPr>
        <w:t xml:space="preserve">. Информацию об итогах реализации настоящего решения направить в аппарат муниципальной антинаркотической комиссии </w:t>
      </w:r>
      <w:r>
        <w:rPr>
          <w:b/>
          <w:sz w:val="28"/>
          <w:szCs w:val="28"/>
        </w:rPr>
        <w:t xml:space="preserve">в срок до 20 </w:t>
      </w:r>
      <w:r w:rsidR="005124F0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</w:t>
      </w:r>
      <w:r w:rsidR="005124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F1645" w:rsidRDefault="00AF1645" w:rsidP="00AF1645">
      <w:pPr>
        <w:ind w:left="720"/>
        <w:contextualSpacing/>
        <w:jc w:val="both"/>
        <w:rPr>
          <w:sz w:val="28"/>
          <w:szCs w:val="28"/>
        </w:rPr>
      </w:pPr>
    </w:p>
    <w:p w:rsidR="002C7FFE" w:rsidRPr="002C7FFE" w:rsidRDefault="002C7FFE" w:rsidP="002C7FFE">
      <w:pPr>
        <w:pStyle w:val="a4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2C7FFE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по третьему вопросу:</w:t>
      </w:r>
      <w:r w:rsidRPr="002C7FF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</w:t>
      </w:r>
      <w:r w:rsidRPr="002C7FFE">
        <w:rPr>
          <w:rFonts w:ascii="Times New Roman" w:hAnsi="Times New Roman"/>
          <w:bCs/>
          <w:sz w:val="28"/>
          <w:szCs w:val="28"/>
        </w:rPr>
        <w:t>О проводимой работе по повышению эффективности деятельности по профилактике правонарушений и антиобщественных действий, связанных с незаконным оборотом наркотических средств, среди подростков и молодежи, в том числе во взаимодействии с общественными объединениями в учреждениях культуры</w:t>
      </w:r>
      <w:r w:rsidRPr="002C7FFE">
        <w:rPr>
          <w:rFonts w:ascii="Times New Roman" w:hAnsi="Times New Roman"/>
          <w:sz w:val="28"/>
          <w:szCs w:val="28"/>
        </w:rPr>
        <w:t>».</w:t>
      </w:r>
    </w:p>
    <w:p w:rsidR="002C7FFE" w:rsidRDefault="002C7FFE" w:rsidP="002C7FF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Доклад:</w:t>
      </w:r>
      <w:r>
        <w:rPr>
          <w:sz w:val="28"/>
          <w:szCs w:val="28"/>
        </w:rPr>
        <w:t xml:space="preserve"> Начальник Управления культуры</w:t>
      </w:r>
    </w:p>
    <w:p w:rsidR="00AF1645" w:rsidRDefault="002C7FFE" w:rsidP="002C7FFE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МР «Усть-Вымский» Вера Ивановна Фомина</w:t>
      </w:r>
    </w:p>
    <w:p w:rsidR="002C7FFE" w:rsidRDefault="002C7FFE" w:rsidP="00AF1645">
      <w:pPr>
        <w:ind w:firstLine="709"/>
        <w:jc w:val="both"/>
        <w:rPr>
          <w:sz w:val="28"/>
          <w:szCs w:val="28"/>
        </w:rPr>
      </w:pPr>
    </w:p>
    <w:p w:rsidR="00AF1645" w:rsidRDefault="00AF1645" w:rsidP="00AF1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F1645" w:rsidRDefault="00AF1645" w:rsidP="00AF1645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F1645" w:rsidRDefault="00AF1645" w:rsidP="00AF1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C7FFE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уководителям учреждений культуры: </w:t>
      </w:r>
    </w:p>
    <w:p w:rsidR="00AF1645" w:rsidRDefault="00AF1645" w:rsidP="00AF1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7FFE">
        <w:rPr>
          <w:sz w:val="28"/>
          <w:szCs w:val="28"/>
        </w:rPr>
        <w:t>усилить работу по пропаганде здорового образа жизни;</w:t>
      </w:r>
    </w:p>
    <w:p w:rsidR="002C7FFE" w:rsidRDefault="002C7FFE" w:rsidP="00AF1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в планы работы учреждений культуры мероприятия, посвященные Дню борьбы с наркоманией 26 июня. Отчёты по данным мероприятиям размещать в социальных сетях, на сайтах данных учреждений. Информацию по данному направлению предоставить в антинаркотическую комиссию </w:t>
      </w:r>
      <w:r w:rsidRPr="002C7FFE">
        <w:rPr>
          <w:b/>
          <w:sz w:val="28"/>
          <w:szCs w:val="28"/>
        </w:rPr>
        <w:t>в срок до 1 сентября 2021 года.</w:t>
      </w:r>
    </w:p>
    <w:p w:rsidR="00AF1645" w:rsidRDefault="00AF1645" w:rsidP="00AF1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Информацию об итогах реализации настоящего решения направить в аппарат муниципальной антинаркотической комиссии </w:t>
      </w:r>
      <w:r>
        <w:rPr>
          <w:b/>
          <w:sz w:val="28"/>
          <w:szCs w:val="28"/>
        </w:rPr>
        <w:t xml:space="preserve">в срок до 20 </w:t>
      </w:r>
      <w:r w:rsidR="002C7FFE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</w:t>
      </w:r>
      <w:r w:rsidR="002C7F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F1645" w:rsidRDefault="00AF1645" w:rsidP="00AF1645">
      <w:pPr>
        <w:ind w:firstLine="709"/>
        <w:jc w:val="both"/>
        <w:rPr>
          <w:sz w:val="28"/>
          <w:szCs w:val="28"/>
        </w:rPr>
      </w:pPr>
    </w:p>
    <w:p w:rsidR="00AF1645" w:rsidRDefault="00AF1645" w:rsidP="00AF1645">
      <w:pPr>
        <w:jc w:val="both"/>
        <w:rPr>
          <w:sz w:val="28"/>
          <w:szCs w:val="28"/>
        </w:rPr>
      </w:pPr>
    </w:p>
    <w:p w:rsidR="00AF1645" w:rsidRDefault="00AF1645" w:rsidP="00AF1645">
      <w:pPr>
        <w:ind w:firstLine="709"/>
        <w:jc w:val="both"/>
        <w:rPr>
          <w:sz w:val="28"/>
          <w:szCs w:val="28"/>
        </w:rPr>
      </w:pPr>
    </w:p>
    <w:p w:rsidR="00AF1645" w:rsidRDefault="00AF1645" w:rsidP="00AF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антинаркотической </w:t>
      </w:r>
    </w:p>
    <w:p w:rsidR="00AF1645" w:rsidRDefault="00AF1645" w:rsidP="00AF1645">
      <w:pPr>
        <w:tabs>
          <w:tab w:val="left" w:pos="6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комиссии МО МР «Усть-Вымс</w:t>
      </w:r>
      <w:r w:rsidR="002C7FFE">
        <w:rPr>
          <w:sz w:val="24"/>
          <w:szCs w:val="24"/>
        </w:rPr>
        <w:t>кий»</w:t>
      </w:r>
      <w:r w:rsidR="002C7FFE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Г.Я.Плетцер</w:t>
      </w:r>
    </w:p>
    <w:p w:rsidR="00307DB8" w:rsidRDefault="00307DB8"/>
    <w:sectPr w:rsidR="00307DB8" w:rsidSect="005124F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12E5"/>
    <w:multiLevelType w:val="multilevel"/>
    <w:tmpl w:val="1C66F77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" w15:restartNumberingAfterBreak="0">
    <w:nsid w:val="159E03DA"/>
    <w:multiLevelType w:val="hybridMultilevel"/>
    <w:tmpl w:val="45FC245C"/>
    <w:lvl w:ilvl="0" w:tplc="1B6EA854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62793"/>
    <w:multiLevelType w:val="hybridMultilevel"/>
    <w:tmpl w:val="45FC245C"/>
    <w:lvl w:ilvl="0" w:tplc="1B6EA854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54A91"/>
    <w:multiLevelType w:val="hybridMultilevel"/>
    <w:tmpl w:val="CDD28D90"/>
    <w:lvl w:ilvl="0" w:tplc="6B7CF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62737"/>
    <w:multiLevelType w:val="multilevel"/>
    <w:tmpl w:val="D8525C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5" w15:restartNumberingAfterBreak="0">
    <w:nsid w:val="7E817475"/>
    <w:multiLevelType w:val="multilevel"/>
    <w:tmpl w:val="D8525C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45"/>
    <w:rsid w:val="002C7FFE"/>
    <w:rsid w:val="00307DB8"/>
    <w:rsid w:val="005124F0"/>
    <w:rsid w:val="009A5D70"/>
    <w:rsid w:val="00A64EAD"/>
    <w:rsid w:val="00AA615C"/>
    <w:rsid w:val="00A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5E3"/>
  <w15:chartTrackingRefBased/>
  <w15:docId w15:val="{BBFF5585-3D55-4AD0-8792-EB33D3F6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F1645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AF1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61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1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66C1-90FF-463A-85FB-58A7A969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4</cp:revision>
  <cp:lastPrinted>2021-01-12T13:48:00Z</cp:lastPrinted>
  <dcterms:created xsi:type="dcterms:W3CDTF">2020-12-15T12:31:00Z</dcterms:created>
  <dcterms:modified xsi:type="dcterms:W3CDTF">2021-01-12T13:49:00Z</dcterms:modified>
</cp:coreProperties>
</file>