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1843"/>
        <w:gridCol w:w="3969"/>
      </w:tblGrid>
      <w:tr w:rsidR="009B078C" w:rsidRPr="00C65D4A" w:rsidTr="00254D9C">
        <w:trPr>
          <w:cantSplit/>
          <w:trHeight w:val="451"/>
        </w:trPr>
        <w:tc>
          <w:tcPr>
            <w:tcW w:w="3686" w:type="dxa"/>
          </w:tcPr>
          <w:p w:rsidR="009B078C" w:rsidRPr="005736B2" w:rsidRDefault="009B078C" w:rsidP="005736B2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tbl>
            <w:tblPr>
              <w:tblW w:w="12349" w:type="dxa"/>
              <w:tblLayout w:type="fixed"/>
              <w:tblLook w:val="04A0" w:firstRow="1" w:lastRow="0" w:firstColumn="1" w:lastColumn="0" w:noHBand="0" w:noVBand="1"/>
            </w:tblPr>
            <w:tblGrid>
              <w:gridCol w:w="3967"/>
              <w:gridCol w:w="1984"/>
              <w:gridCol w:w="1984"/>
              <w:gridCol w:w="4414"/>
            </w:tblGrid>
            <w:tr w:rsidR="009B078C" w:rsidRPr="005736B2" w:rsidTr="009B078C">
              <w:trPr>
                <w:cantSplit/>
                <w:trHeight w:val="513"/>
              </w:trPr>
              <w:tc>
                <w:tcPr>
                  <w:tcW w:w="3967" w:type="dxa"/>
                  <w:hideMark/>
                </w:tcPr>
                <w:p w:rsidR="009B078C" w:rsidRPr="005736B2" w:rsidRDefault="009B078C" w:rsidP="005736B2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«ЕМДIН»</w:t>
                  </w:r>
                </w:p>
                <w:p w:rsidR="009B078C" w:rsidRPr="005736B2" w:rsidRDefault="009B078C" w:rsidP="00254D9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МУНИЦИПАЛЬНÖЙ РАЙОНСА</w:t>
                  </w:r>
                </w:p>
                <w:p w:rsidR="009B078C" w:rsidRPr="005736B2" w:rsidRDefault="009B078C" w:rsidP="005736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1984" w:type="dxa"/>
                </w:tcPr>
                <w:p w:rsidR="009B078C" w:rsidRPr="005736B2" w:rsidRDefault="009B078C" w:rsidP="005736B2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9B078C" w:rsidRPr="005736B2" w:rsidRDefault="009B078C" w:rsidP="005736B2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14" w:type="dxa"/>
                  <w:hideMark/>
                </w:tcPr>
                <w:p w:rsidR="009B078C" w:rsidRPr="005736B2" w:rsidRDefault="009B078C" w:rsidP="005736B2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9B078C" w:rsidRPr="005736B2" w:rsidRDefault="009B078C" w:rsidP="005736B2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9B078C" w:rsidRPr="005736B2" w:rsidRDefault="009B078C" w:rsidP="005736B2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ym w:font="Times New Roman" w:char="F0AB"/>
                  </w: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УСТЬ-ВЫМСКИЙ</w:t>
                  </w:r>
                  <w:r w:rsidRPr="005736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ym w:font="Times New Roman" w:char="F0BB"/>
                  </w:r>
                </w:p>
              </w:tc>
            </w:tr>
          </w:tbl>
          <w:p w:rsidR="009B078C" w:rsidRPr="00C65D4A" w:rsidRDefault="009B078C" w:rsidP="005736B2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:rsidR="009B078C" w:rsidRPr="00C65D4A" w:rsidRDefault="009B078C" w:rsidP="005736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B078C" w:rsidRPr="005736B2" w:rsidRDefault="009B078C" w:rsidP="005736B2">
            <w:pPr>
              <w:ind w:right="207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078C" w:rsidRPr="00C65D4A" w:rsidRDefault="009B078C" w:rsidP="005736B2">
            <w:pPr>
              <w:ind w:right="20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36B2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31104A" wp14:editId="214AA992">
                  <wp:extent cx="695284" cy="7778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139" cy="77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B078C" w:rsidRPr="00C65D4A" w:rsidRDefault="009B078C" w:rsidP="005736B2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</w:p>
          <w:p w:rsidR="009B078C" w:rsidRPr="00C65D4A" w:rsidRDefault="009B078C" w:rsidP="00573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D4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9B078C" w:rsidRPr="00C65D4A" w:rsidRDefault="009B078C" w:rsidP="00573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D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:rsidR="009B078C" w:rsidRPr="00C65D4A" w:rsidRDefault="009B078C" w:rsidP="005736B2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C65D4A">
              <w:rPr>
                <w:rFonts w:ascii="Times New Roman" w:eastAsia="Calibri" w:hAnsi="Times New Roman" w:cs="Times New Roman"/>
                <w:sz w:val="24"/>
                <w:szCs w:val="24"/>
              </w:rPr>
              <w:t>«УСТЬ-ВЫМСКИЙ»</w:t>
            </w:r>
          </w:p>
        </w:tc>
      </w:tr>
    </w:tbl>
    <w:p w:rsidR="00DB42C8" w:rsidRPr="00C65D4A" w:rsidRDefault="00DB42C8" w:rsidP="00DB42C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C65D4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ШУÖМ</w:t>
      </w:r>
    </w:p>
    <w:p w:rsidR="00DB42C8" w:rsidRPr="00C65D4A" w:rsidRDefault="00DB42C8" w:rsidP="00DB42C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C65D4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DB42C8" w:rsidRPr="00C65D4A" w:rsidRDefault="00DB42C8" w:rsidP="00DB42C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B42C8" w:rsidRPr="00C65D4A" w:rsidRDefault="00DB42C8" w:rsidP="00DB42C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B42C8" w:rsidRPr="00C65D4A" w:rsidRDefault="00DB42C8" w:rsidP="00DB42C8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65D4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182E90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22</w:t>
      </w:r>
      <w:r w:rsidRPr="00C65D4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87C5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но</w:t>
      </w:r>
      <w:r w:rsidRPr="006729F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ября</w:t>
      </w:r>
      <w:r w:rsidRPr="00C65D4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2022 года</w:t>
      </w:r>
      <w:r w:rsidRPr="00C65D4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5736B2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5736B2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5736B2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5736B2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5736B2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5736B2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5736B2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="005736B2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Pr="00C65D4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№ </w:t>
      </w:r>
      <w:r w:rsidR="00182E90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1100</w:t>
      </w:r>
    </w:p>
    <w:p w:rsidR="00DB42C8" w:rsidRPr="00C65D4A" w:rsidRDefault="00DB42C8" w:rsidP="00DB42C8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:rsidR="00DB42C8" w:rsidRPr="00C65D4A" w:rsidRDefault="00DB42C8" w:rsidP="00DB42C8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65D4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Республика Коми, с. Айкино</w:t>
      </w:r>
    </w:p>
    <w:p w:rsidR="00DB42C8" w:rsidRPr="00C65D4A" w:rsidRDefault="00DB42C8" w:rsidP="00DB4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2C8" w:rsidRPr="00C65D4A" w:rsidRDefault="005736B2" w:rsidP="00DB42C8">
      <w:pPr>
        <w:spacing w:after="0" w:line="240" w:lineRule="auto"/>
        <w:ind w:left="426" w:firstLine="1134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</w:t>
      </w:r>
      <w:r w:rsidR="00DB42C8" w:rsidRPr="00C65D4A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административного регламента предоставления муниципальной услуги </w:t>
      </w:r>
      <w:r w:rsidR="00DB42C8" w:rsidRPr="006729F1">
        <w:rPr>
          <w:rFonts w:ascii="Times New Roman" w:hAnsi="Times New Roman" w:cs="Times New Roman"/>
          <w:b/>
          <w:sz w:val="26"/>
          <w:szCs w:val="26"/>
        </w:rPr>
        <w:t>«</w:t>
      </w:r>
      <w:r w:rsidR="00DB42C8">
        <w:rPr>
          <w:rFonts w:ascii="Times New Roman" w:hAnsi="Times New Roman" w:cs="Times New Roman"/>
          <w:b/>
          <w:sz w:val="26"/>
          <w:szCs w:val="26"/>
        </w:rPr>
        <w:t>Предоставление информации о проведении ярмарок, выставок народного творчества, ремесел</w:t>
      </w:r>
      <w:r w:rsidR="00DB42C8" w:rsidRPr="006729F1">
        <w:rPr>
          <w:rFonts w:ascii="Times New Roman" w:hAnsi="Times New Roman" w:cs="Times New Roman"/>
          <w:b/>
          <w:sz w:val="26"/>
          <w:szCs w:val="26"/>
        </w:rPr>
        <w:t>»</w:t>
      </w:r>
      <w:r w:rsidR="00DB42C8" w:rsidRPr="00C65D4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ru" w:eastAsia="ru-RU"/>
        </w:rPr>
        <w:br w:type="textWrapping" w:clear="all"/>
      </w:r>
    </w:p>
    <w:p w:rsidR="00DB42C8" w:rsidRPr="00C65D4A" w:rsidRDefault="00DB42C8" w:rsidP="0057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В соответствии</w:t>
      </w:r>
      <w:r w:rsidR="005736B2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с Федеральным законом от 27 июля 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2010 </w:t>
      </w:r>
      <w:r w:rsidR="005736B2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года 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№ 210-ФЗ «Об организации предоставления государс</w:t>
      </w:r>
      <w:r w:rsidR="00C87C5B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твенных и муниципальных услуг», 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администрация муниципального района «Усть-Вымский» постановляет:</w:t>
      </w:r>
    </w:p>
    <w:p w:rsidR="00DB42C8" w:rsidRPr="00C65D4A" w:rsidRDefault="00DB42C8" w:rsidP="0057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DB42C8" w:rsidRPr="00C65D4A" w:rsidRDefault="00DB42C8" w:rsidP="0057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1. Утвердить административный регламент предоставления муниципальной услуги </w:t>
      </w:r>
      <w:r w:rsidRPr="006729F1">
        <w:rPr>
          <w:rFonts w:ascii="Times New Roman" w:hAnsi="Times New Roman" w:cs="Times New Roman"/>
          <w:sz w:val="26"/>
          <w:szCs w:val="26"/>
        </w:rPr>
        <w:t xml:space="preserve">«Предоставление информации </w:t>
      </w:r>
      <w:r>
        <w:rPr>
          <w:rFonts w:ascii="Times New Roman" w:hAnsi="Times New Roman" w:cs="Times New Roman"/>
          <w:sz w:val="26"/>
          <w:szCs w:val="26"/>
        </w:rPr>
        <w:t>о проведении ярмарок, выставок народного творчества, ремесел</w:t>
      </w:r>
      <w:r w:rsidRPr="006729F1">
        <w:rPr>
          <w:rFonts w:ascii="Times New Roman" w:hAnsi="Times New Roman" w:cs="Times New Roman"/>
          <w:sz w:val="26"/>
          <w:szCs w:val="26"/>
        </w:rPr>
        <w:t>»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(далее – административный</w:t>
      </w:r>
      <w:r w:rsidRPr="006729F1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регламент) согласно приложению, 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к настоящему постановлению.</w:t>
      </w:r>
    </w:p>
    <w:p w:rsidR="00DB42C8" w:rsidRPr="00C65D4A" w:rsidRDefault="00DB42C8" w:rsidP="0057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val="ru" w:eastAsia="ru-RU"/>
        </w:rPr>
      </w:pPr>
      <w:r w:rsidRPr="00C65D4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 xml:space="preserve">2. Признать утратившим силу </w:t>
      </w:r>
      <w:r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постановление</w:t>
      </w:r>
      <w:r w:rsidRPr="00C65D4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 xml:space="preserve"> администрации муниципального рай</w:t>
      </w:r>
      <w:r w:rsidRPr="006729F1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она «У</w:t>
      </w:r>
      <w:r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сть-Вымский» от 16.04.2015 № 351</w:t>
      </w:r>
      <w:r w:rsidRPr="00C65D4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 xml:space="preserve"> «</w:t>
      </w:r>
      <w:r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Об </w:t>
      </w:r>
      <w:r w:rsidRPr="00C65D4A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утверждении </w:t>
      </w:r>
      <w:r w:rsidRPr="006729F1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административного регламента </w:t>
      </w:r>
      <w:r w:rsidRPr="00C65D4A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предоставления муниципальной услуги «</w:t>
      </w:r>
      <w:r w:rsidRPr="006729F1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Предоставление информации </w:t>
      </w:r>
      <w:r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о проведении ярмарок, выставок народного творчества, ремесел</w:t>
      </w:r>
      <w:r w:rsidRPr="00C65D4A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C65D4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.</w:t>
      </w:r>
    </w:p>
    <w:p w:rsidR="00DB42C8" w:rsidRPr="00C65D4A" w:rsidRDefault="005736B2" w:rsidP="0057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3. </w:t>
      </w:r>
      <w:r w:rsidR="00DB42C8"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Настоящее постановление вступает в силу со дня его официального опубликования.</w:t>
      </w:r>
    </w:p>
    <w:p w:rsidR="00DB42C8" w:rsidRPr="00C65D4A" w:rsidRDefault="00DB42C8" w:rsidP="0057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4. Контроль за исполнением настоящего постановления возложить на </w:t>
      </w:r>
      <w:r w:rsidRPr="00C65D4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заместителя руководителя администрации МР «Усть-Вымский» по социальной политике К</w:t>
      </w:r>
      <w:r w:rsidR="006B10F7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урсову Л</w:t>
      </w:r>
      <w:r w:rsidRPr="00C65D4A">
        <w:rPr>
          <w:rFonts w:ascii="Times New Roman" w:eastAsia="Arial Unicode MS" w:hAnsi="Times New Roman" w:cs="Times New Roman"/>
          <w:sz w:val="26"/>
          <w:szCs w:val="26"/>
          <w:lang w:val="ru" w:eastAsia="ru-RU"/>
        </w:rPr>
        <w:t>.А.</w:t>
      </w:r>
    </w:p>
    <w:p w:rsidR="00DB42C8" w:rsidRPr="00C65D4A" w:rsidRDefault="00DB42C8" w:rsidP="00DB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DB42C8" w:rsidRPr="00C65D4A" w:rsidRDefault="00DB42C8" w:rsidP="00DB42C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B42C8" w:rsidRPr="00C65D4A" w:rsidRDefault="00DB42C8" w:rsidP="00DB42C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B42C8" w:rsidRPr="00C65D4A" w:rsidRDefault="00DB42C8" w:rsidP="00DB42C8">
      <w:pPr>
        <w:widowControl w:val="0"/>
        <w:autoSpaceDE w:val="0"/>
        <w:autoSpaceDN w:val="0"/>
        <w:adjustRightInd w:val="0"/>
        <w:spacing w:after="0" w:line="240" w:lineRule="auto"/>
        <w:ind w:left="142" w:right="-383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Глава МР «Усть-Вымский»</w:t>
      </w:r>
      <w:r w:rsidR="00C87C5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</w:t>
      </w:r>
    </w:p>
    <w:p w:rsidR="00DB42C8" w:rsidRPr="00C65D4A" w:rsidRDefault="00DB42C8" w:rsidP="00DB42C8">
      <w:pPr>
        <w:widowControl w:val="0"/>
        <w:autoSpaceDE w:val="0"/>
        <w:autoSpaceDN w:val="0"/>
        <w:adjustRightInd w:val="0"/>
        <w:spacing w:after="0" w:line="240" w:lineRule="auto"/>
        <w:ind w:left="142" w:right="-3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руководитель администрации</w:t>
      </w:r>
      <w:r w:rsidR="009B07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  <w:r w:rsidR="009B07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  <w:r w:rsidR="009B07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  <w:r w:rsidR="009B07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  <w:r w:rsidR="009B07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  <w:r w:rsidR="009B07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  <w:r w:rsidR="009B078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  <w:t xml:space="preserve">        </w:t>
      </w:r>
      <w:r w:rsidRPr="00C65D4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Г.Я. Плетцер</w:t>
      </w:r>
    </w:p>
    <w:p w:rsidR="00DB42C8" w:rsidRPr="00C65D4A" w:rsidRDefault="00DB42C8" w:rsidP="00DB42C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B42C8" w:rsidRPr="006729F1" w:rsidRDefault="00DB42C8" w:rsidP="00DB42C8">
      <w:pPr>
        <w:pStyle w:val="ConsPlusNormal"/>
        <w:jc w:val="right"/>
        <w:rPr>
          <w:sz w:val="26"/>
          <w:szCs w:val="26"/>
        </w:rPr>
      </w:pPr>
    </w:p>
    <w:p w:rsidR="00DB42C8" w:rsidRPr="006729F1" w:rsidRDefault="00DB42C8" w:rsidP="00DB42C8">
      <w:pPr>
        <w:rPr>
          <w:rFonts w:ascii="Calibri" w:eastAsia="Times New Roman" w:hAnsi="Calibri" w:cs="Calibri"/>
          <w:sz w:val="26"/>
          <w:szCs w:val="26"/>
          <w:lang w:eastAsia="ru-RU"/>
        </w:rPr>
      </w:pPr>
      <w:r w:rsidRPr="006729F1">
        <w:rPr>
          <w:sz w:val="26"/>
          <w:szCs w:val="26"/>
        </w:rPr>
        <w:br w:type="page"/>
      </w:r>
    </w:p>
    <w:p w:rsidR="00B61FDD" w:rsidRPr="00C87C5B" w:rsidRDefault="00DB42C8" w:rsidP="00DB42C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:rsidR="00B61FDD" w:rsidRPr="00C87C5B" w:rsidRDefault="00DB42C8" w:rsidP="00DB42C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постановлением</w:t>
      </w:r>
      <w:r w:rsidR="00B61FDD" w:rsidRPr="00C87C5B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B42C8" w:rsidRPr="00C87C5B" w:rsidRDefault="00B61FDD" w:rsidP="00DB42C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B61FDD" w:rsidRPr="00C87C5B" w:rsidRDefault="00B61FDD" w:rsidP="00DB42C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«</w:t>
      </w:r>
      <w:r w:rsidR="00DB42C8" w:rsidRPr="00C87C5B">
        <w:rPr>
          <w:rFonts w:ascii="Times New Roman" w:hAnsi="Times New Roman" w:cs="Times New Roman"/>
          <w:sz w:val="26"/>
          <w:szCs w:val="26"/>
        </w:rPr>
        <w:t>Усть-Вымский</w:t>
      </w:r>
      <w:r w:rsidRPr="00C87C5B">
        <w:rPr>
          <w:rFonts w:ascii="Times New Roman" w:hAnsi="Times New Roman" w:cs="Times New Roman"/>
          <w:sz w:val="26"/>
          <w:szCs w:val="26"/>
        </w:rPr>
        <w:t>»</w:t>
      </w:r>
    </w:p>
    <w:p w:rsidR="00EF1FCA" w:rsidRPr="00C87C5B" w:rsidRDefault="00182E90" w:rsidP="00DB42C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</w:t>
      </w:r>
      <w:r w:rsidR="00EF1FCA" w:rsidRPr="00C87C5B">
        <w:rPr>
          <w:rFonts w:ascii="Times New Roman" w:hAnsi="Times New Roman" w:cs="Times New Roman"/>
          <w:sz w:val="26"/>
          <w:szCs w:val="26"/>
        </w:rPr>
        <w:t xml:space="preserve"> </w:t>
      </w:r>
      <w:r w:rsidR="00C87C5B" w:rsidRPr="00C87C5B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ября 2022 года № 1100</w:t>
      </w:r>
    </w:p>
    <w:p w:rsidR="00B2554D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7C5B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7C5B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ПО ПРЕДОСТАВЛЕНИЮ ИНФОРМАЦИИ О ПРОВЕДЕНИИ ЯРМАРОК, ВЫСТАВОК НАРОДНОГО ТВОРЧЕСТВА, РЕМЕСЕЛ</w:t>
      </w:r>
    </w:p>
    <w:p w:rsidR="00B2554D" w:rsidRPr="00C87C5B" w:rsidRDefault="00B2554D" w:rsidP="005736B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 xml:space="preserve">Предмет регулирования административного регламента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Административный регламент предоставления муниципальной услуги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C87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Предоставление информации о проведении ярмарок, выставок народного творчества, ремесел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5736B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дминистративный регламент), определяет порядок, сроки и последовательность действий (административных процедур) </w:t>
      </w:r>
      <w:r w:rsidR="00D5405E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AC5DD4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</w:t>
      </w:r>
      <w:r w:rsidR="00C5692F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района «Усть-Вымский» (</w:t>
      </w:r>
      <w:r w:rsidR="00AC5DD4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Орган), муниципальных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5DD4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учреждений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</w:t>
      </w:r>
      <w:r w:rsidR="00DB42C8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ее – Учреждение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2554D" w:rsidRPr="00C87C5B" w:rsidRDefault="005D7485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</w:t>
      </w:r>
      <w:r w:rsidR="00B2554D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1"/>
      <w:bookmarkEnd w:id="0"/>
      <w:r w:rsidRPr="00C87C5B">
        <w:rPr>
          <w:rFonts w:ascii="Times New Roman" w:hAnsi="Times New Roman" w:cs="Times New Roman"/>
          <w:sz w:val="26"/>
          <w:szCs w:val="26"/>
        </w:rPr>
        <w:t xml:space="preserve">1.2. Заявителями на предоставление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7C5B">
        <w:rPr>
          <w:rFonts w:ascii="Times New Roman" w:hAnsi="Times New Roman" w:cs="Times New Roman"/>
          <w:sz w:val="26"/>
          <w:szCs w:val="26"/>
        </w:rPr>
        <w:t>физические лица (в том числе индивидуальные предприниматели) и юридические лица.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1.3. От имени заявителей в целях получения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sz w:val="26"/>
          <w:szCs w:val="26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87C5B" w:rsidRPr="00C87C5B" w:rsidRDefault="00C87C5B" w:rsidP="00B255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" w:name="Par66"/>
      <w:bookmarkEnd w:id="1"/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</w:t>
      </w:r>
    </w:p>
    <w:p w:rsidR="00B2554D" w:rsidRPr="00C87C5B" w:rsidRDefault="00B2554D" w:rsidP="005D7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B2554D" w:rsidRPr="00C87C5B" w:rsidRDefault="00B2554D" w:rsidP="00DB42C8">
      <w:pPr>
        <w:pStyle w:val="12"/>
        <w:ind w:left="0" w:right="-6" w:firstLine="708"/>
        <w:jc w:val="both"/>
        <w:rPr>
          <w:sz w:val="26"/>
          <w:szCs w:val="26"/>
        </w:rPr>
      </w:pPr>
      <w:bookmarkStart w:id="2" w:name="Par96"/>
      <w:bookmarkEnd w:id="2"/>
      <w:r w:rsidRPr="00C87C5B">
        <w:rPr>
          <w:sz w:val="26"/>
          <w:szCs w:val="26"/>
        </w:rPr>
        <w:lastRenderedPageBreak/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r w:rsidR="00DB42C8" w:rsidRPr="00C87C5B">
        <w:rPr>
          <w:sz w:val="26"/>
          <w:szCs w:val="26"/>
        </w:rPr>
        <w:t>официального сайта органа исполнительной власти Республики Коми</w:t>
      </w:r>
      <w:r w:rsidR="008C02E4" w:rsidRPr="00C87C5B">
        <w:rPr>
          <w:sz w:val="26"/>
          <w:szCs w:val="26"/>
        </w:rPr>
        <w:t>, предоставляющего муниципальную услугу</w:t>
      </w:r>
      <w:r w:rsidR="005D7485">
        <w:rPr>
          <w:sz w:val="26"/>
          <w:szCs w:val="26"/>
        </w:rPr>
        <w:t>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2554D" w:rsidRPr="00C87C5B" w:rsidRDefault="008C02E4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- на информационных стендах, расположенных в помещении Учреждений культуры;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- по</w:t>
      </w:r>
      <w:r w:rsidR="008C02E4" w:rsidRPr="00C87C5B">
        <w:rPr>
          <w:rFonts w:ascii="Times New Roman" w:hAnsi="Times New Roman" w:cs="Times New Roman"/>
          <w:sz w:val="26"/>
          <w:szCs w:val="26"/>
        </w:rPr>
        <w:t>средством телефонной связи</w:t>
      </w:r>
      <w:r w:rsidRPr="00C87C5B">
        <w:rPr>
          <w:rFonts w:ascii="Times New Roman" w:hAnsi="Times New Roman" w:cs="Times New Roman"/>
          <w:sz w:val="26"/>
          <w:szCs w:val="26"/>
        </w:rPr>
        <w:t>;</w:t>
      </w:r>
    </w:p>
    <w:p w:rsidR="001E30B7" w:rsidRPr="00C87C5B" w:rsidRDefault="001E30B7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- посредством факсимильного сообщения;</w:t>
      </w:r>
    </w:p>
    <w:p w:rsidR="008C02E4" w:rsidRPr="00C87C5B" w:rsidRDefault="008C02E4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- при </w:t>
      </w:r>
      <w:r w:rsidR="000C361D" w:rsidRPr="00C87C5B">
        <w:rPr>
          <w:rFonts w:ascii="Times New Roman" w:hAnsi="Times New Roman" w:cs="Times New Roman"/>
          <w:sz w:val="26"/>
          <w:szCs w:val="26"/>
        </w:rPr>
        <w:t>личном обращении в Учреждения</w:t>
      </w:r>
      <w:r w:rsidRPr="00C87C5B">
        <w:rPr>
          <w:rFonts w:ascii="Times New Roman" w:hAnsi="Times New Roman" w:cs="Times New Roman"/>
          <w:sz w:val="26"/>
          <w:szCs w:val="26"/>
        </w:rPr>
        <w:t xml:space="preserve"> культуры;</w:t>
      </w:r>
    </w:p>
    <w:p w:rsidR="00B2554D" w:rsidRPr="00C87C5B" w:rsidRDefault="00B2554D" w:rsidP="008C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- в сети </w:t>
      </w:r>
      <w:r w:rsidR="005D7485">
        <w:rPr>
          <w:rFonts w:ascii="Times New Roman" w:hAnsi="Times New Roman" w:cs="Times New Roman"/>
          <w:sz w:val="26"/>
          <w:szCs w:val="26"/>
        </w:rPr>
        <w:t>«Интернет» (на официальном сайте</w:t>
      </w:r>
      <w:r w:rsidRPr="00C87C5B">
        <w:rPr>
          <w:rFonts w:ascii="Times New Roman" w:hAnsi="Times New Roman" w:cs="Times New Roman"/>
          <w:sz w:val="26"/>
          <w:szCs w:val="26"/>
        </w:rPr>
        <w:t xml:space="preserve"> </w:t>
      </w:r>
      <w:r w:rsidR="001E30B7" w:rsidRPr="00C87C5B">
        <w:rPr>
          <w:rFonts w:ascii="Times New Roman" w:hAnsi="Times New Roman" w:cs="Times New Roman"/>
          <w:sz w:val="26"/>
          <w:szCs w:val="26"/>
        </w:rPr>
        <w:t xml:space="preserve">Органа, </w:t>
      </w:r>
      <w:r w:rsidR="000C361D" w:rsidRPr="00C87C5B">
        <w:rPr>
          <w:rFonts w:ascii="Times New Roman" w:hAnsi="Times New Roman" w:cs="Times New Roman"/>
          <w:sz w:val="26"/>
          <w:szCs w:val="26"/>
        </w:rPr>
        <w:t>Учреждений</w:t>
      </w:r>
      <w:r w:rsidR="008C02E4" w:rsidRPr="00C87C5B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C87C5B">
        <w:rPr>
          <w:rFonts w:ascii="Times New Roman" w:hAnsi="Times New Roman" w:cs="Times New Roman"/>
          <w:sz w:val="26"/>
          <w:szCs w:val="26"/>
        </w:rPr>
        <w:t>);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</w:t>
      </w:r>
      <w:r w:rsidR="000C361D" w:rsidRPr="00C87C5B">
        <w:rPr>
          <w:rFonts w:ascii="Times New Roman" w:hAnsi="Times New Roman" w:cs="Times New Roman"/>
          <w:sz w:val="26"/>
          <w:szCs w:val="26"/>
        </w:rPr>
        <w:t>телефону должностное лицо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</w:t>
      </w:r>
      <w:r w:rsidR="000C361D" w:rsidRPr="00C87C5B">
        <w:rPr>
          <w:rFonts w:ascii="Times New Roman" w:hAnsi="Times New Roman" w:cs="Times New Roman"/>
          <w:sz w:val="26"/>
          <w:szCs w:val="26"/>
        </w:rPr>
        <w:t xml:space="preserve"> на информационном стенде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>, в информационных м</w:t>
      </w:r>
      <w:r w:rsidR="000C361D" w:rsidRPr="00C87C5B">
        <w:rPr>
          <w:rFonts w:ascii="Times New Roman" w:hAnsi="Times New Roman" w:cs="Times New Roman"/>
          <w:sz w:val="26"/>
          <w:szCs w:val="26"/>
        </w:rPr>
        <w:t>атериалах (брошюрах, буклетах)</w:t>
      </w:r>
      <w:r w:rsidRPr="00C87C5B">
        <w:rPr>
          <w:rFonts w:ascii="Times New Roman" w:hAnsi="Times New Roman" w:cs="Times New Roman"/>
          <w:sz w:val="26"/>
          <w:szCs w:val="26"/>
        </w:rPr>
        <w:t xml:space="preserve">, на официальном </w:t>
      </w:r>
      <w:r w:rsidR="000C361D" w:rsidRPr="00C87C5B">
        <w:rPr>
          <w:rFonts w:ascii="Times New Roman" w:hAnsi="Times New Roman" w:cs="Times New Roman"/>
          <w:sz w:val="26"/>
          <w:szCs w:val="26"/>
        </w:rPr>
        <w:t>сайте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>.</w:t>
      </w:r>
    </w:p>
    <w:p w:rsidR="00B2554D" w:rsidRPr="00C87C5B" w:rsidRDefault="000C361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На официальном сайте Учреждения культуры</w:t>
      </w:r>
      <w:r w:rsidR="00B2554D" w:rsidRPr="00C87C5B">
        <w:rPr>
          <w:rFonts w:ascii="Times New Roman" w:hAnsi="Times New Roman" w:cs="Times New Roman"/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B2554D" w:rsidRPr="00C87C5B" w:rsidRDefault="00DE3453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="00B2554D" w:rsidRPr="00C87C5B">
        <w:rPr>
          <w:rFonts w:ascii="Times New Roman" w:hAnsi="Times New Roman" w:cs="Times New Roman"/>
          <w:sz w:val="26"/>
          <w:szCs w:val="26"/>
        </w:rPr>
        <w:t>место нахождения, гр</w:t>
      </w:r>
      <w:r w:rsidR="000C361D" w:rsidRPr="00C87C5B">
        <w:rPr>
          <w:rFonts w:ascii="Times New Roman" w:hAnsi="Times New Roman" w:cs="Times New Roman"/>
          <w:sz w:val="26"/>
          <w:szCs w:val="26"/>
        </w:rPr>
        <w:t>афик работы, наименование Учреждения культуры</w:t>
      </w:r>
      <w:r w:rsidR="00B2554D" w:rsidRPr="00C87C5B">
        <w:rPr>
          <w:rFonts w:ascii="Times New Roman" w:hAnsi="Times New Roman" w:cs="Times New Roman"/>
          <w:sz w:val="26"/>
          <w:szCs w:val="26"/>
        </w:rPr>
        <w:t>, его структурных подразделений и территориальных органов, организаций, участвующих в предоставлении муниципальной услуги</w:t>
      </w:r>
      <w:r w:rsidR="00AD5372" w:rsidRPr="00C87C5B">
        <w:rPr>
          <w:rFonts w:ascii="Times New Roman" w:hAnsi="Times New Roman" w:cs="Times New Roman"/>
          <w:sz w:val="26"/>
          <w:szCs w:val="26"/>
        </w:rPr>
        <w:t>, а так</w:t>
      </w:r>
      <w:r w:rsidR="003A725C" w:rsidRPr="00C87C5B">
        <w:rPr>
          <w:rFonts w:ascii="Times New Roman" w:hAnsi="Times New Roman" w:cs="Times New Roman"/>
          <w:sz w:val="26"/>
          <w:szCs w:val="26"/>
        </w:rPr>
        <w:t>же МФЦ</w:t>
      </w:r>
      <w:r w:rsidR="00CA642C" w:rsidRPr="00C87C5B">
        <w:rPr>
          <w:rFonts w:ascii="Times New Roman" w:hAnsi="Times New Roman" w:cs="Times New Roman"/>
          <w:sz w:val="26"/>
          <w:szCs w:val="26"/>
        </w:rPr>
        <w:t>;</w:t>
      </w:r>
    </w:p>
    <w:p w:rsidR="00B2554D" w:rsidRPr="00C87C5B" w:rsidRDefault="00DE3453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B2554D" w:rsidRPr="00C87C5B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 w:rsidR="00CA642C" w:rsidRPr="00C87C5B">
        <w:rPr>
          <w:rFonts w:ascii="Times New Roman" w:hAnsi="Times New Roman" w:cs="Times New Roman"/>
          <w:sz w:val="26"/>
          <w:szCs w:val="26"/>
        </w:rPr>
        <w:t>структурных подразделений Учреждений культуры</w:t>
      </w:r>
      <w:r w:rsidR="00B2554D" w:rsidRPr="00C87C5B">
        <w:rPr>
          <w:rFonts w:ascii="Times New Roman" w:hAnsi="Times New Roman" w:cs="Times New Roman"/>
          <w:sz w:val="26"/>
          <w:szCs w:val="26"/>
        </w:rPr>
        <w:t>, организаций, участвующих в предоставлении муниципальной услуги;</w:t>
      </w:r>
    </w:p>
    <w:p w:rsidR="00B2554D" w:rsidRPr="00C87C5B" w:rsidRDefault="00DE3453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CA642C" w:rsidRPr="00C87C5B">
        <w:rPr>
          <w:rFonts w:ascii="Times New Roman" w:hAnsi="Times New Roman" w:cs="Times New Roman"/>
          <w:sz w:val="26"/>
          <w:szCs w:val="26"/>
        </w:rPr>
        <w:t>адреса официальных сайтов Учреждений культуры</w:t>
      </w:r>
      <w:r w:rsidR="00B2554D" w:rsidRPr="00C87C5B">
        <w:rPr>
          <w:rFonts w:ascii="Times New Roman" w:hAnsi="Times New Roman" w:cs="Times New Roman"/>
          <w:sz w:val="26"/>
          <w:szCs w:val="26"/>
        </w:rPr>
        <w:t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</w:t>
      </w:r>
      <w:r w:rsidR="00CA642C" w:rsidRPr="00C87C5B">
        <w:rPr>
          <w:rFonts w:ascii="Times New Roman" w:hAnsi="Times New Roman" w:cs="Times New Roman"/>
          <w:sz w:val="26"/>
          <w:szCs w:val="26"/>
        </w:rPr>
        <w:t>ги, адреса их электронной почты.</w:t>
      </w:r>
    </w:p>
    <w:p w:rsidR="00B2554D" w:rsidRPr="00C87C5B" w:rsidRDefault="00B2554D" w:rsidP="00B2554D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eastAsia="Times New Roman" w:hAnsi="Times New Roman" w:cs="Times New Roman"/>
          <w:sz w:val="26"/>
          <w:szCs w:val="26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2554D" w:rsidRPr="00C87C5B" w:rsidRDefault="00B2554D" w:rsidP="00B2554D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eastAsia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87C5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C87C5B">
        <w:rPr>
          <w:rFonts w:ascii="Times New Roman" w:eastAsia="Times New Roman" w:hAnsi="Times New Roman" w:cs="Times New Roman"/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CA642C" w:rsidRPr="00C87C5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87C5B">
        <w:rPr>
          <w:rFonts w:ascii="Times New Roman" w:eastAsia="Times New Roman" w:hAnsi="Times New Roman" w:cs="Times New Roman"/>
          <w:sz w:val="26"/>
          <w:szCs w:val="26"/>
        </w:rPr>
        <w:t xml:space="preserve"> или предоставление им персональных данных.</w:t>
      </w:r>
    </w:p>
    <w:p w:rsidR="00B2554D" w:rsidRPr="00C87C5B" w:rsidRDefault="00B2554D" w:rsidP="006B10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3" w:name="Par98"/>
      <w:bookmarkEnd w:id="3"/>
      <w:r w:rsidRPr="00C87C5B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0"/>
      <w:bookmarkEnd w:id="4"/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sz w:val="26"/>
          <w:szCs w:val="26"/>
        </w:rPr>
        <w:t xml:space="preserve"> услуги: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C87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Предоставление информации о проведении ярмарок, выставок народного творчества, ремесел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Par102"/>
      <w:bookmarkEnd w:id="5"/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Предоставление муни</w:t>
      </w:r>
      <w:r w:rsidR="00AD5372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услуги осуществляется администрацией муниципального района «Усть-Вымский» через управление культуры администрации муниципального района «Усть-Вымский»,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="00AD5372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5372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бюджетными учреждениями культуры.</w:t>
      </w:r>
    </w:p>
    <w:p w:rsidR="00B2554D" w:rsidRPr="00C87C5B" w:rsidRDefault="00D5405E" w:rsidP="00B255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B2554D" w:rsidRPr="00C87C5B">
        <w:rPr>
          <w:rFonts w:ascii="Times New Roman" w:hAnsi="Times New Roman" w:cs="Times New Roman"/>
          <w:sz w:val="26"/>
          <w:szCs w:val="26"/>
        </w:rPr>
        <w:t>и организациями, участвующими в предоставлении муниципальной услуги, являются:</w:t>
      </w:r>
    </w:p>
    <w:p w:rsidR="00B2554D" w:rsidRPr="00C87C5B" w:rsidRDefault="00D5405E" w:rsidP="00B255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Учреждения культуры</w:t>
      </w:r>
      <w:r w:rsidR="00B2554D" w:rsidRPr="00C87C5B">
        <w:rPr>
          <w:rFonts w:ascii="Times New Roman" w:hAnsi="Times New Roman" w:cs="Times New Roman"/>
          <w:sz w:val="26"/>
          <w:szCs w:val="26"/>
        </w:rPr>
        <w:t xml:space="preserve">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B2554D" w:rsidRPr="009738DB" w:rsidRDefault="00B2554D" w:rsidP="00973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- </w:t>
      </w:r>
      <w:r w:rsidRPr="00C87C5B">
        <w:rPr>
          <w:rFonts w:ascii="Times New Roman" w:eastAsia="Calibri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</w:t>
      </w:r>
      <w:r w:rsidR="00D5405E" w:rsidRPr="00C87C5B">
        <w:rPr>
          <w:rFonts w:ascii="Times New Roman" w:eastAsia="Calibri" w:hAnsi="Times New Roman" w:cs="Times New Roman"/>
          <w:sz w:val="26"/>
          <w:szCs w:val="26"/>
        </w:rPr>
        <w:t>льного закона от 27 июля 2010 года</w:t>
      </w:r>
      <w:r w:rsidRPr="00C87C5B">
        <w:rPr>
          <w:rFonts w:ascii="Times New Roman" w:eastAsia="Calibri" w:hAnsi="Times New Roman"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</w:t>
      </w:r>
      <w:r w:rsidRPr="00C87C5B">
        <w:rPr>
          <w:rFonts w:ascii="Times New Roman" w:hAnsi="Times New Roman" w:cs="Times New Roman"/>
          <w:sz w:val="26"/>
          <w:szCs w:val="26"/>
        </w:rPr>
        <w:t>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Par108"/>
      <w:bookmarkEnd w:id="6"/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Описание результата предоставления муниципальной услуги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2.3. Результатом предоставления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sz w:val="26"/>
          <w:szCs w:val="26"/>
        </w:rPr>
        <w:t xml:space="preserve"> у</w:t>
      </w:r>
      <w:r w:rsidR="009738DB">
        <w:rPr>
          <w:rFonts w:ascii="Times New Roman" w:hAnsi="Times New Roman" w:cs="Times New Roman"/>
          <w:sz w:val="26"/>
          <w:szCs w:val="26"/>
        </w:rPr>
        <w:t>слуги является: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решение </w:t>
      </w:r>
      <w:r w:rsidRPr="00C87C5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 проведении ярмарок, выставок народного творчества, ремесел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решение о предоставлении муниципальной услуги), уведомление о предоставлении муниципальной услуги; </w:t>
      </w:r>
    </w:p>
    <w:p w:rsidR="00B2554D" w:rsidRPr="00C87C5B" w:rsidRDefault="00C5692F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2) решение об отказе</w:t>
      </w:r>
      <w:r w:rsidR="00B2554D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в проведении ярмарок, выставок народного творчества, ремесел</w:t>
      </w:r>
      <w:r w:rsidR="00D471AD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2554D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 решение об отказе в предоставлении информации); уведомление об отказе в предоставлении муниципальной услуги.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Par112"/>
      <w:bookmarkEnd w:id="7"/>
      <w:r w:rsidRPr="00C87C5B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2.4.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срок предоставления муниципальной услуги составляет не более 7 рабочих дней со дня регистрации запроса о предоставлении муниципальной услуги.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выдачи (направления) док</w:t>
      </w:r>
      <w:r w:rsidR="00D471AD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ументов, являющихся результатом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  <w:r w:rsidR="00D471AD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1 рабочий день со дня их поступления специалисту, ответственному за выдачу результата предоставления муниципальной услуги.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</w:t>
      </w:r>
      <w:r w:rsidR="00D471AD" w:rsidRPr="00C87C5B">
        <w:rPr>
          <w:rFonts w:ascii="Times New Roman" w:hAnsi="Times New Roman" w:cs="Times New Roman"/>
          <w:sz w:val="26"/>
          <w:szCs w:val="26"/>
        </w:rPr>
        <w:t>тах, составляет 5 рабочих дней со дня поступления в Учреждение культуры</w:t>
      </w:r>
      <w:r w:rsidRPr="00C87C5B">
        <w:rPr>
          <w:rFonts w:ascii="Times New Roman" w:hAnsi="Times New Roman" w:cs="Times New Roman"/>
          <w:sz w:val="26"/>
          <w:szCs w:val="26"/>
        </w:rPr>
        <w:t xml:space="preserve"> указанного заявления.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Par123"/>
      <w:bookmarkEnd w:id="8"/>
      <w:r w:rsidRPr="00C87C5B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услуги, размещен в информационно-коммуникационной сети «Интернет» на официальном сайте </w:t>
      </w:r>
      <w:r w:rsidR="005A0D9F" w:rsidRPr="00C87C5B">
        <w:rPr>
          <w:rFonts w:ascii="Times New Roman" w:hAnsi="Times New Roman" w:cs="Times New Roman"/>
          <w:sz w:val="26"/>
          <w:szCs w:val="26"/>
        </w:rPr>
        <w:t>Органа (</w:t>
      </w:r>
      <w:hyperlink r:id="rId9" w:history="1">
        <w:r w:rsidR="00C5692F" w:rsidRPr="00C87C5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5692F" w:rsidRPr="00C87C5B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="00C5692F" w:rsidRPr="00C87C5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ustvymskij</w:t>
        </w:r>
        <w:r w:rsidR="00C5692F" w:rsidRPr="00C87C5B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C5692F" w:rsidRPr="00C87C5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C5692F" w:rsidRPr="00C87C5B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="00C5692F" w:rsidRPr="00C87C5B">
        <w:rPr>
          <w:rFonts w:ascii="Times New Roman" w:hAnsi="Times New Roman" w:cs="Times New Roman"/>
          <w:sz w:val="26"/>
          <w:szCs w:val="26"/>
        </w:rPr>
        <w:t xml:space="preserve">), на официальном сайте Учреждения культуры, </w:t>
      </w:r>
      <w:r w:rsidRPr="00C87C5B">
        <w:rPr>
          <w:rFonts w:ascii="Times New Roman" w:hAnsi="Times New Roman" w:cs="Times New Roman"/>
          <w:sz w:val="26"/>
          <w:szCs w:val="26"/>
        </w:rPr>
        <w:t>на Едином портале государственных и</w:t>
      </w:r>
      <w:r w:rsidR="005A0D9F" w:rsidRPr="00C87C5B">
        <w:rPr>
          <w:rFonts w:ascii="Times New Roman" w:hAnsi="Times New Roman" w:cs="Times New Roman"/>
          <w:sz w:val="26"/>
          <w:szCs w:val="26"/>
        </w:rPr>
        <w:t xml:space="preserve"> муниципальных услуг (функций)</w:t>
      </w:r>
      <w:r w:rsidRPr="00C87C5B">
        <w:rPr>
          <w:rFonts w:ascii="Times New Roman" w:hAnsi="Times New Roman" w:cs="Times New Roman"/>
          <w:sz w:val="26"/>
          <w:szCs w:val="26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B10F7" w:rsidRPr="00C87C5B" w:rsidRDefault="006B10F7" w:rsidP="00712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554D" w:rsidRPr="00C87C5B" w:rsidRDefault="00B2554D" w:rsidP="0071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554D" w:rsidRPr="00C87C5B" w:rsidRDefault="00B2554D" w:rsidP="00B2554D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Par147"/>
      <w:bookmarkEnd w:id="9"/>
      <w:r w:rsidRPr="00C87C5B">
        <w:rPr>
          <w:rFonts w:ascii="Times New Roman" w:hAnsi="Times New Roman" w:cs="Times New Roman"/>
          <w:sz w:val="26"/>
          <w:szCs w:val="26"/>
        </w:rPr>
        <w:lastRenderedPageBreak/>
        <w:t>2.6. Для получения муниципальной услуги заявителем самост</w:t>
      </w:r>
      <w:r w:rsidR="005A0D9F" w:rsidRPr="00C87C5B">
        <w:rPr>
          <w:rFonts w:ascii="Times New Roman" w:hAnsi="Times New Roman" w:cs="Times New Roman"/>
          <w:sz w:val="26"/>
          <w:szCs w:val="26"/>
        </w:rPr>
        <w:t>оятельно предоставляется в Учреждение культуры</w:t>
      </w:r>
      <w:r w:rsidRPr="00C87C5B">
        <w:rPr>
          <w:rFonts w:ascii="Times New Roman" w:hAnsi="Times New Roman" w:cs="Times New Roman"/>
          <w:sz w:val="26"/>
          <w:szCs w:val="26"/>
        </w:rPr>
        <w:t xml:space="preserve"> </w:t>
      </w:r>
      <w:r w:rsidRPr="00C87C5B">
        <w:rPr>
          <w:rFonts w:ascii="Times New Roman" w:eastAsia="Times New Roman" w:hAnsi="Times New Roman" w:cs="Times New Roman"/>
          <w:sz w:val="26"/>
          <w:szCs w:val="26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</w:t>
      </w:r>
      <w:r w:rsidR="00A265DE">
        <w:rPr>
          <w:rFonts w:ascii="Times New Roman" w:hAnsi="Times New Roman" w:cs="Times New Roman"/>
          <w:sz w:val="26"/>
          <w:szCs w:val="26"/>
        </w:rPr>
        <w:t>орме, порядок их представления:</w:t>
      </w:r>
    </w:p>
    <w:p w:rsidR="00B2554D" w:rsidRPr="00C87C5B" w:rsidRDefault="00A265DE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2554D" w:rsidRPr="00C87C5B" w:rsidRDefault="005A0D9F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(в Учреждение культуры)</w:t>
      </w:r>
      <w:r w:rsidR="00B2554D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554D" w:rsidRPr="00C87C5B" w:rsidRDefault="005A0D9F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почтового отправления (в Учреждение культуры</w:t>
      </w:r>
      <w:r w:rsidR="00B2554D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услуги, отсутствуют.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b/>
          <w:sz w:val="26"/>
          <w:szCs w:val="26"/>
          <w:lang w:eastAsia="ru-RU"/>
        </w:rPr>
        <w:t>Указание на запрет требований и действий в отношении заявителя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2.11. Запрещается: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C87C5B">
          <w:rPr>
            <w:rStyle w:val="a6"/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C87C5B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847254" w:rsidRPr="00C87C5B">
        <w:rPr>
          <w:rFonts w:ascii="Times New Roman" w:hAnsi="Times New Roman" w:cs="Times New Roman"/>
          <w:sz w:val="26"/>
          <w:szCs w:val="26"/>
        </w:rPr>
        <w:t xml:space="preserve"> закона от 27 июля 2010 года</w:t>
      </w:r>
      <w:r w:rsidRPr="00C87C5B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B2554D" w:rsidRPr="00C87C5B" w:rsidRDefault="004F718C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3</w:t>
      </w:r>
      <w:r w:rsidR="00B2554D" w:rsidRPr="00C87C5B">
        <w:rPr>
          <w:rFonts w:ascii="Times New Roman" w:hAnsi="Times New Roman" w:cs="Times New Roman"/>
          <w:sz w:val="26"/>
          <w:szCs w:val="26"/>
        </w:rPr>
        <w:t xml:space="preserve">) </w:t>
      </w:r>
      <w:r w:rsidR="00B2554D" w:rsidRPr="00C87C5B">
        <w:rPr>
          <w:rFonts w:ascii="Times New Roman" w:eastAsia="Times New Roman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2554D" w:rsidRPr="00C87C5B" w:rsidRDefault="004F718C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4</w:t>
      </w:r>
      <w:r w:rsidR="00B2554D" w:rsidRPr="00C87C5B">
        <w:rPr>
          <w:rFonts w:ascii="Times New Roman" w:hAnsi="Times New Roman" w:cs="Times New Roman"/>
          <w:sz w:val="26"/>
          <w:szCs w:val="26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554D" w:rsidRPr="00C87C5B" w:rsidRDefault="00A265DE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554D" w:rsidRPr="00C87C5B" w:rsidRDefault="00A265DE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554D" w:rsidRPr="00C87C5B" w:rsidRDefault="00A265DE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554D" w:rsidRDefault="00A265DE" w:rsidP="00C8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</w:t>
      </w:r>
      <w:bookmarkStart w:id="10" w:name="_GoBack"/>
      <w:bookmarkEnd w:id="10"/>
      <w:r w:rsidR="00B2554D" w:rsidRPr="00C87C5B">
        <w:rPr>
          <w:rFonts w:ascii="Times New Roman" w:hAnsi="Times New Roman" w:cs="Times New Roman"/>
          <w:sz w:val="26"/>
          <w:szCs w:val="26"/>
        </w:rPr>
        <w:t>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236EC" w:rsidRPr="00C87C5B" w:rsidRDefault="002236EC" w:rsidP="00C8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A265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C87C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 услуги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A265DE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4F718C"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отказа в предоставлении муниципальной услуги,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установленных федеральными законами,</w:t>
      </w:r>
    </w:p>
    <w:p w:rsidR="00A265DE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принимаемыми в соответствии с ними иными нормативными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правовыми актами Российской Федерации, законами и иными нормативными правовыми актами Республики Коми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2.13. Оснований для приостановления предоставления муниципальной услуги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отказа в предоставлении муниципальной услуги</w:t>
      </w:r>
      <w:r w:rsidRPr="00C87C5B">
        <w:rPr>
          <w:rFonts w:ascii="Times New Roman" w:hAnsi="Times New Roman" w:cs="Times New Roman"/>
          <w:sz w:val="26"/>
          <w:szCs w:val="26"/>
        </w:rPr>
        <w:t>, законодательством Российской Федерации и Республики Коми не предусмотрено</w:t>
      </w:r>
      <w:r w:rsidRPr="00C87C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718C" w:rsidRPr="00C87C5B" w:rsidRDefault="004F718C" w:rsidP="00B25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2.14</w:t>
      </w:r>
      <w:r w:rsidR="00213B52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Основаниями для отказа </w:t>
      </w:r>
      <w:r w:rsidR="00213B52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муниципальной услуги являются:</w:t>
      </w:r>
    </w:p>
    <w:p w:rsidR="00213B52" w:rsidRPr="00C87C5B" w:rsidRDefault="00213B52" w:rsidP="00B25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213B52" w:rsidRPr="00C87C5B" w:rsidRDefault="00213B52" w:rsidP="00B25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13B52" w:rsidRPr="00C87C5B" w:rsidRDefault="00213B52" w:rsidP="00B25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 заявления не поддается прочтению.</w:t>
      </w:r>
    </w:p>
    <w:p w:rsidR="00213B52" w:rsidRPr="00C87C5B" w:rsidRDefault="00213B52" w:rsidP="00B25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2.14. настоящего Административного регламента.</w:t>
      </w:r>
    </w:p>
    <w:p w:rsidR="00C5692F" w:rsidRPr="00C87C5B" w:rsidRDefault="00C5692F" w:rsidP="00A2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78"/>
      <w:bookmarkEnd w:id="11"/>
    </w:p>
    <w:p w:rsidR="004F718C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>участвующими в предоставлении муниципальной услуги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</w:t>
      </w:r>
      <w:r w:rsidR="00213B52" w:rsidRPr="00C87C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C87C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взимания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пошлины или иной платы,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взимаемой за предоставление муниципальной услуги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13B52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87C5B">
        <w:rPr>
          <w:rFonts w:ascii="Times New Roman" w:hAnsi="Times New Roman" w:cs="Times New Roman"/>
          <w:sz w:val="26"/>
          <w:szCs w:val="26"/>
        </w:rPr>
        <w:t>Муниципальная услуга предоставляется заявителям бесплатно.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65DE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Порядок, размер и основания взимания платы </w:t>
      </w:r>
    </w:p>
    <w:p w:rsidR="00A265DE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предоставление услуг, которые являются необходимыми и обязательными для предоставления муниц</w:t>
      </w:r>
      <w:r w:rsidR="00A26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ипальной услуги,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включая информацию о методике расчета такой платы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213B52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87C5B">
        <w:rPr>
          <w:rFonts w:ascii="Times New Roman" w:hAnsi="Times New Roman" w:cs="Times New Roman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65DE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Par162"/>
      <w:bookmarkEnd w:id="12"/>
      <w:r w:rsidRPr="00C87C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Максимальный срок ожидания в очереди при подаче запроса </w:t>
      </w:r>
    </w:p>
    <w:p w:rsidR="00A265DE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предоставлении муниципальной услуги, услуги, предоставляемой организацией, участвующей в предо</w:t>
      </w:r>
      <w:r w:rsidR="00A265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ставлении муниципальной услуги,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при получении результата предоставления таких услуг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213B52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87C5B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87C5B">
        <w:rPr>
          <w:rFonts w:ascii="Times New Roman" w:eastAsia="Calibri" w:hAnsi="Times New Roman" w:cs="Times New Roman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="00C70B0F" w:rsidRPr="00C87C5B">
        <w:rPr>
          <w:rFonts w:ascii="Times New Roman" w:eastAsia="Calibri" w:hAnsi="Times New Roman" w:cs="Times New Roman"/>
          <w:sz w:val="26"/>
          <w:szCs w:val="26"/>
        </w:rPr>
        <w:t xml:space="preserve"> и при получении </w:t>
      </w:r>
      <w:r w:rsidRPr="00C87C5B">
        <w:rPr>
          <w:rFonts w:ascii="Times New Roman" w:eastAsia="Calibri" w:hAnsi="Times New Roman" w:cs="Times New Roman"/>
          <w:sz w:val="26"/>
          <w:szCs w:val="26"/>
        </w:rPr>
        <w:t>результата</w:t>
      </w:r>
      <w:r w:rsidR="00C70B0F" w:rsidRPr="00C87C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7C5B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  <w:r w:rsidR="00C70B0F" w:rsidRPr="00C87C5B">
        <w:rPr>
          <w:rFonts w:ascii="Times New Roman" w:eastAsia="Calibri" w:hAnsi="Times New Roman" w:cs="Times New Roman"/>
          <w:sz w:val="26"/>
          <w:szCs w:val="26"/>
        </w:rPr>
        <w:t>,</w:t>
      </w:r>
      <w:r w:rsidRPr="00C87C5B">
        <w:rPr>
          <w:rFonts w:ascii="Times New Roman" w:eastAsia="Calibri" w:hAnsi="Times New Roman" w:cs="Times New Roman"/>
          <w:sz w:val="26"/>
          <w:szCs w:val="26"/>
        </w:rPr>
        <w:t xml:space="preserve"> составляет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A265DE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 и услуги</w:t>
      </w:r>
      <w:r w:rsidR="00A265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предоставляемой организацией,</w:t>
      </w:r>
    </w:p>
    <w:p w:rsidR="00A265DE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участвующей в предо</w:t>
      </w:r>
      <w:r w:rsidR="00A265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ставлении муниципальной услуги,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том числе в электронной форме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C70B0F"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Срок регистрации запроса заявителя о предоставлении муници</w:t>
      </w:r>
      <w:r w:rsidR="00A265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пальной услуги:</w:t>
      </w:r>
    </w:p>
    <w:p w:rsidR="00B2554D" w:rsidRPr="00C87C5B" w:rsidRDefault="00C70B0F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день приема -</w:t>
      </w:r>
      <w:r w:rsidR="00B2554D"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путем личного обращения в Учреждение культуры</w:t>
      </w:r>
      <w:r w:rsidR="00B2554D"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ден</w:t>
      </w:r>
      <w:r w:rsidR="00C70B0F"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 их поступления - посредством почтового отправления в Учреждение культуры</w:t>
      </w:r>
      <w:r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2554D" w:rsidRPr="00C87C5B" w:rsidRDefault="00C70B0F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2.20</w:t>
      </w:r>
      <w:r w:rsidR="00B2554D"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.1. Запрос и прилагаемые к нему документы регистрируются в по</w:t>
      </w:r>
      <w:r w:rsidR="00C23FF6"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рядке, установленном пунктом 3.3</w:t>
      </w:r>
      <w:r w:rsidR="00B2554D" w:rsidRPr="00C87C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настоящего Административного регламента.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C5B">
        <w:rPr>
          <w:rFonts w:ascii="Times New Roman" w:eastAsia="Calibri" w:hAnsi="Times New Roman" w:cs="Times New Roman"/>
          <w:b/>
          <w:sz w:val="26"/>
          <w:szCs w:val="26"/>
        </w:rPr>
        <w:t>Требования к помещениям, в которых</w:t>
      </w:r>
      <w:r w:rsidR="00A265DE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предоставляется муниципальная </w:t>
      </w:r>
      <w:r w:rsidRPr="00C87C5B">
        <w:rPr>
          <w:rFonts w:ascii="Times New Roman" w:eastAsia="Calibri" w:hAnsi="Times New Roman" w:cs="Times New Roman"/>
          <w:b/>
          <w:sz w:val="26"/>
          <w:szCs w:val="26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</w:rPr>
        <w:t>2.</w:t>
      </w:r>
      <w:r w:rsidR="00C70B0F" w:rsidRPr="00C87C5B">
        <w:rPr>
          <w:rFonts w:ascii="Times New Roman" w:eastAsia="Calibri" w:hAnsi="Times New Roman" w:cs="Times New Roman"/>
          <w:sz w:val="26"/>
          <w:szCs w:val="26"/>
        </w:rPr>
        <w:t>21. Здание (помещение) Учреждения культуры</w:t>
      </w:r>
      <w:r w:rsidRPr="00C87C5B">
        <w:rPr>
          <w:rFonts w:ascii="Times New Roman" w:eastAsia="Calibri" w:hAnsi="Times New Roman" w:cs="Times New Roman"/>
          <w:sz w:val="26"/>
          <w:szCs w:val="26"/>
        </w:rPr>
        <w:t xml:space="preserve"> оборудуется информационной табличкой (вывеской) с указанием полного наименования.</w:t>
      </w:r>
    </w:p>
    <w:p w:rsidR="00B2554D" w:rsidRPr="00C87C5B" w:rsidRDefault="00B2554D" w:rsidP="00B255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2554D" w:rsidRPr="00C87C5B" w:rsidRDefault="00D77E21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eastAsia="Calibri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2554D" w:rsidRPr="00C87C5B" w:rsidRDefault="00D77E21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2554D" w:rsidRPr="00C87C5B" w:rsidRDefault="00D77E21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="00B2554D" w:rsidRPr="00C87C5B">
        <w:rPr>
          <w:rFonts w:ascii="Times New Roman" w:hAnsi="Times New Roman" w:cs="Times New Roman"/>
          <w:sz w:val="26"/>
          <w:szCs w:val="26"/>
        </w:rPr>
        <w:t xml:space="preserve">, </w:t>
      </w:r>
      <w:r w:rsidR="00B2554D" w:rsidRPr="00C87C5B">
        <w:rPr>
          <w:rFonts w:ascii="Times New Roman" w:eastAsia="Calibri" w:hAnsi="Times New Roman" w:cs="Times New Roman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B2554D" w:rsidRPr="00C87C5B" w:rsidRDefault="00D77E21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2554D" w:rsidRPr="00C87C5B" w:rsidRDefault="00D77E21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554D" w:rsidRPr="00C87C5B" w:rsidRDefault="00D77E21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eastAsia="Calibri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B2554D" w:rsidRPr="00C87C5B" w:rsidRDefault="00D77E21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eastAsia="Calibri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="00B2554D" w:rsidRPr="00C87C5B">
        <w:rPr>
          <w:rFonts w:ascii="Times New Roman" w:hAnsi="Times New Roman" w:cs="Times New Roman"/>
          <w:sz w:val="26"/>
          <w:szCs w:val="26"/>
        </w:rPr>
        <w:t xml:space="preserve"> </w:t>
      </w:r>
      <w:r w:rsidR="00B2554D" w:rsidRPr="00C87C5B">
        <w:rPr>
          <w:rFonts w:ascii="Times New Roman" w:eastAsia="Calibri" w:hAnsi="Times New Roman" w:cs="Times New Roman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554D" w:rsidRPr="00C87C5B" w:rsidRDefault="00D77E21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B2554D" w:rsidRPr="00C87C5B" w:rsidRDefault="00B2554D" w:rsidP="00B255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2554D" w:rsidRPr="00C87C5B" w:rsidRDefault="00B2554D" w:rsidP="00B255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2554D" w:rsidRPr="00C87C5B" w:rsidRDefault="00B2554D" w:rsidP="00B255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</w:rPr>
        <w:t>Места ожидания должны быть оборудованы сидячими места</w:t>
      </w:r>
      <w:r w:rsidR="00187FB9">
        <w:rPr>
          <w:rFonts w:ascii="Times New Roman" w:eastAsia="Calibri" w:hAnsi="Times New Roman" w:cs="Times New Roman"/>
          <w:sz w:val="26"/>
          <w:szCs w:val="26"/>
        </w:rPr>
        <w:t xml:space="preserve">ми для посетителей. Количество мест </w:t>
      </w:r>
      <w:r w:rsidRPr="00C87C5B">
        <w:rPr>
          <w:rFonts w:ascii="Times New Roman" w:eastAsia="Calibri" w:hAnsi="Times New Roman" w:cs="Times New Roman"/>
          <w:sz w:val="26"/>
          <w:szCs w:val="26"/>
        </w:rPr>
        <w:t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2554D" w:rsidRPr="00C87C5B" w:rsidRDefault="00B2554D" w:rsidP="00B255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2554D" w:rsidRPr="00C87C5B" w:rsidRDefault="00B2554D" w:rsidP="00B2554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содержать:</w:t>
      </w:r>
    </w:p>
    <w:p w:rsidR="00B2554D" w:rsidRPr="00C87C5B" w:rsidRDefault="00B2554D" w:rsidP="00B2554D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2554D" w:rsidRPr="00C87C5B" w:rsidRDefault="00B2554D" w:rsidP="00B2554D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2554D" w:rsidRDefault="00B2554D" w:rsidP="00B2554D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B2554D" w:rsidRPr="00187FB9" w:rsidRDefault="00187FB9" w:rsidP="000F1FB6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7FB9">
        <w:rPr>
          <w:rFonts w:ascii="Times New Roman" w:eastAsia="Calibri" w:hAnsi="Times New Roman" w:cs="Times New Roman"/>
          <w:sz w:val="26"/>
          <w:szCs w:val="26"/>
        </w:rPr>
        <w:t>и</w:t>
      </w:r>
      <w:r w:rsidR="00B2554D" w:rsidRPr="00187FB9">
        <w:rPr>
          <w:rFonts w:ascii="Times New Roman" w:eastAsia="Calibri" w:hAnsi="Times New Roman" w:cs="Times New Roman"/>
          <w:sz w:val="26"/>
          <w:szCs w:val="26"/>
        </w:rPr>
        <w:t>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2554D" w:rsidRPr="00C87C5B" w:rsidRDefault="00B2554D" w:rsidP="00B255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</w:t>
      </w:r>
      <w:r w:rsidR="00187FB9">
        <w:rPr>
          <w:rFonts w:ascii="Times New Roman" w:eastAsia="Calibri" w:hAnsi="Times New Roman" w:cs="Times New Roman"/>
          <w:sz w:val="26"/>
          <w:szCs w:val="26"/>
        </w:rPr>
        <w:t>пальной услуги в полном объеме.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FB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</w:t>
      </w:r>
    </w:p>
    <w:p w:rsidR="00187FB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предоставлении муниципальной</w:t>
      </w:r>
      <w:r w:rsidR="0018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услуги и их продолжительность,</w:t>
      </w:r>
    </w:p>
    <w:p w:rsidR="00187FB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возможность получения муниципальной услуги в многофункциональном центре предоставления государ</w:t>
      </w:r>
      <w:r w:rsidR="0018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ственных и муниципальных услуг,</w:t>
      </w:r>
    </w:p>
    <w:p w:rsidR="00187FB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возможность либо невозможность</w:t>
      </w:r>
      <w:r w:rsidR="0018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получения муниципальной услуги</w:t>
      </w:r>
    </w:p>
    <w:p w:rsidR="00187FB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любом территориальном подразделении органа, предоставляющего муниципальную услугу, по выбору заявител</w:t>
      </w:r>
      <w:r w:rsidR="0018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</w:t>
      </w:r>
    </w:p>
    <w:p w:rsidR="00187FB9" w:rsidRDefault="00187FB9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(экстерриториальный принцип), </w:t>
      </w:r>
      <w:r w:rsidR="00B2554D"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возможность получения информации </w:t>
      </w:r>
    </w:p>
    <w:p w:rsidR="00187FB9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ходе предоставления муниципальной услуги, в том числе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использованием информационно-коммуникационных технологий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2.2</w:t>
      </w:r>
      <w:r w:rsidR="00C23FF6" w:rsidRPr="00C87C5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B2554D" w:rsidRPr="00C87C5B" w:rsidTr="00D471AD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Нормативное значение показателя</w:t>
            </w:r>
            <w:r w:rsidRPr="00C87C5B">
              <w:rPr>
                <w:rFonts w:ascii="Times New Roman" w:hAnsi="Times New Roman" w:cs="Times New Roman"/>
                <w:color w:val="1F497D"/>
                <w:sz w:val="26"/>
                <w:szCs w:val="26"/>
                <w:lang w:eastAsia="ru-RU"/>
              </w:rPr>
              <w:t>*</w:t>
            </w:r>
          </w:p>
        </w:tc>
      </w:tr>
      <w:tr w:rsidR="00B2554D" w:rsidRPr="00C87C5B" w:rsidTr="00D471A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187F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 доступности</w:t>
            </w:r>
          </w:p>
        </w:tc>
      </w:tr>
      <w:tr w:rsidR="00B2554D" w:rsidRPr="00C87C5B" w:rsidTr="00D471AD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B2554D" w:rsidRPr="00C87C5B" w:rsidTr="00D471AD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B2554D" w:rsidRPr="00C87C5B" w:rsidTr="00D471AD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B2554D" w:rsidRPr="00C87C5B" w:rsidTr="00D471AD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B2554D" w:rsidRPr="00C87C5B" w:rsidTr="00D471AD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65" w:rsidRDefault="00272865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2554D" w:rsidRPr="00C87C5B" w:rsidRDefault="00B2554D" w:rsidP="00272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B2554D" w:rsidRPr="00C87C5B" w:rsidTr="00D471AD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865" w:rsidRDefault="00272865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2554D" w:rsidRPr="00C87C5B" w:rsidRDefault="00B2554D" w:rsidP="00272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B2554D" w:rsidRPr="00C87C5B" w:rsidTr="00D471AD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B2554D" w:rsidRPr="00C87C5B" w:rsidTr="00D471AD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B2554D" w:rsidRPr="00C87C5B" w:rsidTr="00D471AD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B2554D" w:rsidRPr="00C87C5B" w:rsidTr="00D471AD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EA" w:rsidRPr="00C87C5B" w:rsidRDefault="007B73EA" w:rsidP="0027286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2554D" w:rsidRPr="00C87C5B" w:rsidRDefault="00B2554D" w:rsidP="00272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B2554D" w:rsidRPr="00C87C5B" w:rsidTr="00D471AD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B2554D" w:rsidRPr="00C87C5B" w:rsidTr="00D471AD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B2554D" w:rsidRPr="00C87C5B" w:rsidTr="00D471A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</w:t>
            </w:r>
            <w:r w:rsidRPr="00C87C5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Показатели качества</w:t>
            </w:r>
          </w:p>
        </w:tc>
      </w:tr>
      <w:tr w:rsidR="00B2554D" w:rsidRPr="00C87C5B" w:rsidTr="00D471AD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Удельный вес заявлений граждан, рассмотренных в установленный срок, в общем колич</w:t>
            </w:r>
            <w:r w:rsidR="007B73EA"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естве обращений граждан в Учреждении культуры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B2554D" w:rsidRPr="00C87C5B" w:rsidTr="00D471AD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2554D" w:rsidRPr="00C87C5B" w:rsidTr="00D471AD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Удельный вес обоснованных жалоб в общем количестве заявлений на предоставление</w:t>
            </w:r>
            <w:r w:rsidR="007B73EA"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муниципальной услуги в Учреждении культуры</w:t>
            </w:r>
            <w:r w:rsidR="002728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2554D" w:rsidRPr="00C87C5B" w:rsidTr="00D471AD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54D" w:rsidRPr="00C87C5B" w:rsidRDefault="00B2554D" w:rsidP="00D471A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C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865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C87C5B">
        <w:rPr>
          <w:rFonts w:ascii="Times New Roman" w:eastAsia="Calibri" w:hAnsi="Times New Roman" w:cs="Times New Roman"/>
          <w:b/>
          <w:sz w:val="26"/>
          <w:szCs w:val="26"/>
        </w:rPr>
        <w:t>Иные требования, в то</w:t>
      </w:r>
      <w:r w:rsidR="00272865">
        <w:rPr>
          <w:rFonts w:ascii="Times New Roman" w:eastAsia="Calibri" w:hAnsi="Times New Roman" w:cs="Times New Roman"/>
          <w:b/>
          <w:sz w:val="26"/>
          <w:szCs w:val="26"/>
        </w:rPr>
        <w:t>м числе учитывающие особенности</w:t>
      </w:r>
    </w:p>
    <w:p w:rsidR="00272865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C87C5B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предоставления муниципальной услуги в многофункциональных центрах предоставления государственных и муниципальных </w:t>
      </w:r>
      <w:r w:rsidR="00272865">
        <w:rPr>
          <w:rFonts w:ascii="Times New Roman" w:eastAsia="Calibri" w:hAnsi="Times New Roman" w:cs="Times New Roman"/>
          <w:b/>
          <w:sz w:val="26"/>
          <w:szCs w:val="26"/>
        </w:rPr>
        <w:t>услуг,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C87C5B">
        <w:rPr>
          <w:rFonts w:ascii="Times New Roman" w:eastAsia="Calibri" w:hAnsi="Times New Roman" w:cs="Times New Roman"/>
          <w:b/>
          <w:sz w:val="26"/>
          <w:szCs w:val="26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bookmarkStart w:id="13" w:name="Par274"/>
      <w:bookmarkEnd w:id="13"/>
    </w:p>
    <w:p w:rsidR="00B2554D" w:rsidRPr="00C87C5B" w:rsidRDefault="00C23FF6" w:rsidP="00B2554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7C5B">
        <w:rPr>
          <w:rFonts w:ascii="Times New Roman" w:eastAsia="Times New Roman" w:hAnsi="Times New Roman" w:cs="Times New Roman"/>
          <w:sz w:val="26"/>
          <w:szCs w:val="26"/>
        </w:rPr>
        <w:t>2.23</w:t>
      </w:r>
      <w:r w:rsidR="00B2554D" w:rsidRPr="00C87C5B">
        <w:rPr>
          <w:rFonts w:ascii="Times New Roman" w:eastAsia="Times New Roman" w:hAnsi="Times New Roman" w:cs="Times New Roman"/>
          <w:sz w:val="26"/>
          <w:szCs w:val="26"/>
        </w:rPr>
        <w:t>. Сведения о предоставлении муниципальной услуги и форма заявления дл</w:t>
      </w:r>
      <w:r w:rsidR="007B73EA" w:rsidRPr="00C87C5B">
        <w:rPr>
          <w:rFonts w:ascii="Times New Roman" w:eastAsia="Times New Roman" w:hAnsi="Times New Roman" w:cs="Times New Roman"/>
          <w:sz w:val="26"/>
          <w:szCs w:val="26"/>
        </w:rPr>
        <w:t xml:space="preserve">я предоставления муниципальной </w:t>
      </w:r>
      <w:r w:rsidR="00B2554D" w:rsidRPr="00C87C5B">
        <w:rPr>
          <w:rFonts w:ascii="Times New Roman" w:eastAsia="Times New Roman" w:hAnsi="Times New Roman" w:cs="Times New Roman"/>
          <w:sz w:val="26"/>
          <w:szCs w:val="26"/>
        </w:rPr>
        <w:t>услуги находятся в информационно-телекоммуникационной сети «Интернет» на официальном</w:t>
      </w:r>
      <w:r w:rsidRPr="00C87C5B">
        <w:rPr>
          <w:rFonts w:ascii="Times New Roman" w:eastAsia="Times New Roman" w:hAnsi="Times New Roman" w:cs="Times New Roman"/>
          <w:sz w:val="26"/>
          <w:szCs w:val="26"/>
        </w:rPr>
        <w:t xml:space="preserve"> сайте Органа (</w:t>
      </w:r>
      <w:hyperlink r:id="rId11" w:history="1">
        <w:r w:rsidR="005D0201" w:rsidRPr="00C87C5B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http</w:t>
        </w:r>
        <w:r w:rsidR="005D0201" w:rsidRPr="00C87C5B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://</w:t>
        </w:r>
        <w:r w:rsidR="005D0201" w:rsidRPr="00C87C5B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ustvymskij</w:t>
        </w:r>
        <w:r w:rsidR="005D0201" w:rsidRPr="00C87C5B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.</w:t>
        </w:r>
        <w:r w:rsidR="005D0201" w:rsidRPr="00C87C5B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r w:rsidR="005D0201" w:rsidRPr="00C87C5B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/</w:t>
        </w:r>
      </w:hyperlink>
      <w:r w:rsidRPr="00C87C5B">
        <w:rPr>
          <w:rFonts w:ascii="Times New Roman" w:eastAsia="Times New Roman" w:hAnsi="Times New Roman" w:cs="Times New Roman"/>
          <w:sz w:val="26"/>
          <w:szCs w:val="26"/>
        </w:rPr>
        <w:t>)</w:t>
      </w:r>
      <w:r w:rsidR="00121D6B" w:rsidRPr="00C87C5B">
        <w:rPr>
          <w:rFonts w:ascii="Times New Roman" w:eastAsia="Times New Roman" w:hAnsi="Times New Roman" w:cs="Times New Roman"/>
          <w:sz w:val="26"/>
          <w:szCs w:val="26"/>
        </w:rPr>
        <w:t xml:space="preserve">, на официальном </w:t>
      </w:r>
      <w:r w:rsidR="005D0201" w:rsidRPr="00C87C5B">
        <w:rPr>
          <w:rFonts w:ascii="Times New Roman" w:eastAsia="Times New Roman" w:hAnsi="Times New Roman" w:cs="Times New Roman"/>
          <w:sz w:val="26"/>
          <w:szCs w:val="26"/>
        </w:rPr>
        <w:t>сайте Учреждения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72865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Pr="00C87C5B">
        <w:rPr>
          <w:rFonts w:ascii="Times New Roman" w:hAnsi="Times New Roman" w:cs="Times New Roman"/>
          <w:b/>
          <w:sz w:val="26"/>
          <w:szCs w:val="26"/>
          <w:lang w:eastAsia="ru-RU"/>
        </w:rPr>
        <w:t>. Состав, послед</w:t>
      </w:r>
      <w:r w:rsidR="00272865">
        <w:rPr>
          <w:rFonts w:ascii="Times New Roman" w:hAnsi="Times New Roman" w:cs="Times New Roman"/>
          <w:b/>
          <w:sz w:val="26"/>
          <w:szCs w:val="26"/>
          <w:lang w:eastAsia="ru-RU"/>
        </w:rPr>
        <w:t>овательность и сроки выполнения</w:t>
      </w:r>
    </w:p>
    <w:p w:rsidR="00272865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административных процедур, треб</w:t>
      </w:r>
      <w:r w:rsidR="00272865">
        <w:rPr>
          <w:rFonts w:ascii="Times New Roman" w:hAnsi="Times New Roman" w:cs="Times New Roman"/>
          <w:b/>
          <w:sz w:val="26"/>
          <w:szCs w:val="26"/>
          <w:lang w:eastAsia="ru-RU"/>
        </w:rPr>
        <w:t>ования к порядку их выполнения,</w:t>
      </w:r>
    </w:p>
    <w:p w:rsidR="00272865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b/>
          <w:sz w:val="26"/>
          <w:szCs w:val="26"/>
          <w:lang w:eastAsia="ru-RU"/>
        </w:rPr>
        <w:t>в том числе особенности выпол</w:t>
      </w:r>
      <w:r w:rsidR="00272865">
        <w:rPr>
          <w:rFonts w:ascii="Times New Roman" w:hAnsi="Times New Roman" w:cs="Times New Roman"/>
          <w:b/>
          <w:sz w:val="26"/>
          <w:szCs w:val="26"/>
          <w:lang w:eastAsia="ru-RU"/>
        </w:rPr>
        <w:t>нения административных процедур</w:t>
      </w:r>
    </w:p>
    <w:p w:rsidR="00272865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электронной форме, а также особенности выполнения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административных процедур в многофункциональных центрах</w:t>
      </w:r>
    </w:p>
    <w:p w:rsidR="00B2554D" w:rsidRPr="00C87C5B" w:rsidRDefault="00B2554D" w:rsidP="00C23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sz w:val="26"/>
          <w:szCs w:val="26"/>
        </w:rPr>
        <w:t xml:space="preserve"> у</w:t>
      </w:r>
      <w:r w:rsidR="00C23FF6" w:rsidRPr="00C87C5B">
        <w:rPr>
          <w:rFonts w:ascii="Times New Roman" w:hAnsi="Times New Roman" w:cs="Times New Roman"/>
          <w:sz w:val="26"/>
          <w:szCs w:val="26"/>
        </w:rPr>
        <w:t>слуги</w:t>
      </w:r>
      <w:r w:rsidRPr="00C87C5B">
        <w:rPr>
          <w:rFonts w:ascii="Times New Roman" w:hAnsi="Times New Roman" w:cs="Times New Roman"/>
          <w:sz w:val="26"/>
          <w:szCs w:val="26"/>
        </w:rPr>
        <w:t xml:space="preserve"> включает следующие административные процедуры: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72865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2) принятие решения о предоставлении (решения об отказе в предоставлении)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2554D" w:rsidRPr="00C87C5B" w:rsidRDefault="00B2554D" w:rsidP="00B255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3) </w:t>
      </w:r>
      <w:r w:rsidRPr="00C87C5B">
        <w:rPr>
          <w:rFonts w:ascii="Times New Roman" w:eastAsia="Times New Roman" w:hAnsi="Times New Roman" w:cs="Times New Roman"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2554D" w:rsidRPr="00C87C5B" w:rsidRDefault="00B2554D" w:rsidP="00B255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7C5B">
        <w:rPr>
          <w:rFonts w:ascii="Times New Roman" w:eastAsia="Times New Roman" w:hAnsi="Times New Roman" w:cs="Times New Roman"/>
          <w:sz w:val="26"/>
          <w:szCs w:val="26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4" w:name="Par288"/>
      <w:bookmarkStart w:id="15" w:name="Par293"/>
      <w:bookmarkEnd w:id="14"/>
      <w:bookmarkEnd w:id="15"/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>Прием</w:t>
      </w:r>
      <w:r w:rsidRPr="00C87C5B">
        <w:rPr>
          <w:rFonts w:ascii="Times New Roman" w:hAnsi="Times New Roman" w:cs="Times New Roman"/>
          <w:sz w:val="26"/>
          <w:szCs w:val="26"/>
        </w:rPr>
        <w:t xml:space="preserve"> </w:t>
      </w:r>
      <w:r w:rsidRPr="00C87C5B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B2554D" w:rsidRPr="00C87C5B" w:rsidRDefault="00BA6594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hAnsi="Times New Roman" w:cs="Times New Roman"/>
          <w:sz w:val="26"/>
          <w:szCs w:val="26"/>
        </w:rPr>
        <w:t xml:space="preserve">на бумажном </w:t>
      </w:r>
      <w:r w:rsidR="00C23FF6" w:rsidRPr="00C87C5B">
        <w:rPr>
          <w:rFonts w:ascii="Times New Roman" w:hAnsi="Times New Roman" w:cs="Times New Roman"/>
          <w:sz w:val="26"/>
          <w:szCs w:val="26"/>
        </w:rPr>
        <w:t>носителе непосредственно в Учреждение культуры</w:t>
      </w:r>
      <w:r w:rsidR="00B2554D" w:rsidRPr="00C87C5B">
        <w:rPr>
          <w:rFonts w:ascii="Times New Roman" w:hAnsi="Times New Roman" w:cs="Times New Roman"/>
          <w:sz w:val="26"/>
          <w:szCs w:val="26"/>
        </w:rPr>
        <w:t>;</w:t>
      </w:r>
    </w:p>
    <w:p w:rsidR="00B2554D" w:rsidRPr="00C87C5B" w:rsidRDefault="00BA6594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554D" w:rsidRPr="00C87C5B">
        <w:rPr>
          <w:rFonts w:ascii="Times New Roman" w:hAnsi="Times New Roman" w:cs="Times New Roman"/>
          <w:sz w:val="26"/>
          <w:szCs w:val="26"/>
        </w:rPr>
        <w:t xml:space="preserve">на бумажном носителе в </w:t>
      </w:r>
      <w:r w:rsidR="00C23FF6" w:rsidRPr="00C87C5B">
        <w:rPr>
          <w:rFonts w:ascii="Times New Roman" w:hAnsi="Times New Roman" w:cs="Times New Roman"/>
          <w:sz w:val="26"/>
          <w:szCs w:val="26"/>
        </w:rPr>
        <w:t>Учреждение культуры</w:t>
      </w:r>
      <w:r w:rsidR="00B2554D" w:rsidRPr="00C87C5B">
        <w:rPr>
          <w:rFonts w:ascii="Times New Roman" w:hAnsi="Times New Roman" w:cs="Times New Roman"/>
          <w:sz w:val="26"/>
          <w:szCs w:val="26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</w:t>
      </w:r>
      <w:r w:rsidR="00BA6594">
        <w:rPr>
          <w:rFonts w:ascii="Times New Roman" w:hAnsi="Times New Roman" w:cs="Times New Roman"/>
          <w:sz w:val="26"/>
          <w:szCs w:val="26"/>
        </w:rPr>
        <w:t>ументы, указанные в пунктах 2.6.</w:t>
      </w:r>
      <w:r w:rsidRPr="00C87C5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BA6594">
        <w:rPr>
          <w:rFonts w:ascii="Times New Roman" w:hAnsi="Times New Roman" w:cs="Times New Roman"/>
          <w:sz w:val="26"/>
          <w:szCs w:val="26"/>
        </w:rPr>
        <w:t>,</w:t>
      </w:r>
      <w:r w:rsidRPr="00C87C5B">
        <w:rPr>
          <w:rFonts w:ascii="Times New Roman" w:hAnsi="Times New Roman" w:cs="Times New Roman"/>
          <w:sz w:val="26"/>
          <w:szCs w:val="26"/>
        </w:rPr>
        <w:t xml:space="preserve"> в бумажном виде, то есть документы установленной формы, сформированные на бумажном носителе.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По просьбе обратившегося лица запрос может б</w:t>
      </w:r>
      <w:r w:rsidR="00C23FF6" w:rsidRPr="00C87C5B">
        <w:rPr>
          <w:rFonts w:ascii="Times New Roman" w:hAnsi="Times New Roman" w:cs="Times New Roman"/>
          <w:sz w:val="26"/>
          <w:szCs w:val="26"/>
        </w:rPr>
        <w:t>ыть оформлен специалистом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B2554D" w:rsidRPr="00C87C5B" w:rsidRDefault="00C23FF6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Специалист Учреждения культуры</w:t>
      </w:r>
      <w:r w:rsidR="00B2554D" w:rsidRPr="00C87C5B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следующие действия в ходе приема заявителя: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соответствии с пунктом 2.6</w:t>
      </w:r>
      <w:r w:rsidR="00BA6594">
        <w:rPr>
          <w:rFonts w:ascii="Times New Roman" w:hAnsi="Times New Roman" w:cs="Times New Roman"/>
          <w:sz w:val="26"/>
          <w:szCs w:val="26"/>
        </w:rPr>
        <w:t>.</w:t>
      </w:r>
      <w:r w:rsidRPr="00C87C5B">
        <w:rPr>
          <w:rFonts w:ascii="Times New Roman" w:hAnsi="Times New Roman" w:cs="Times New Roman"/>
          <w:sz w:val="26"/>
          <w:szCs w:val="26"/>
        </w:rPr>
        <w:t xml:space="preserve"> настоящег</w:t>
      </w:r>
      <w:r w:rsidR="00BA6594">
        <w:rPr>
          <w:rFonts w:ascii="Times New Roman" w:hAnsi="Times New Roman" w:cs="Times New Roman"/>
          <w:sz w:val="26"/>
          <w:szCs w:val="26"/>
        </w:rPr>
        <w:t>о Административного регламента;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д) принимает решение о приеме у заявителя представленных документов;</w:t>
      </w:r>
    </w:p>
    <w:p w:rsidR="00B2554D" w:rsidRPr="00C87C5B" w:rsidRDefault="00B2554D" w:rsidP="00B2554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Pr="00C87C5B">
        <w:rPr>
          <w:rFonts w:ascii="Times New Roman" w:hAnsi="Times New Roman" w:cs="Times New Roman"/>
          <w:i/>
          <w:sz w:val="26"/>
          <w:szCs w:val="26"/>
        </w:rPr>
        <w:t>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При</w:t>
      </w:r>
      <w:r w:rsidR="00C23FF6" w:rsidRPr="00C87C5B">
        <w:rPr>
          <w:rFonts w:ascii="Times New Roman" w:hAnsi="Times New Roman" w:cs="Times New Roman"/>
          <w:sz w:val="26"/>
          <w:szCs w:val="26"/>
        </w:rPr>
        <w:t xml:space="preserve"> необходимости специалист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>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</w:t>
      </w:r>
      <w:r w:rsidR="005F3020" w:rsidRPr="00C87C5B">
        <w:rPr>
          <w:rFonts w:ascii="Times New Roman" w:hAnsi="Times New Roman" w:cs="Times New Roman"/>
          <w:sz w:val="26"/>
          <w:szCs w:val="26"/>
        </w:rPr>
        <w:t>его заполнении специалист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>, ответственный за прием документов, помогает заявителю заполнить запро</w:t>
      </w:r>
      <w:r w:rsidR="00BA6594">
        <w:rPr>
          <w:rFonts w:ascii="Times New Roman" w:hAnsi="Times New Roman" w:cs="Times New Roman"/>
          <w:sz w:val="26"/>
          <w:szCs w:val="26"/>
        </w:rPr>
        <w:t>с.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При заочной форме подачи документов заявитель может направить запрос и док</w:t>
      </w:r>
      <w:r w:rsidR="00BA6594">
        <w:rPr>
          <w:rFonts w:ascii="Times New Roman" w:hAnsi="Times New Roman" w:cs="Times New Roman"/>
          <w:sz w:val="26"/>
          <w:szCs w:val="26"/>
        </w:rPr>
        <w:t>ументы, указанные в пунктах 2.6.</w:t>
      </w:r>
      <w:r w:rsidRPr="00C87C5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регламента: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5F3020" w:rsidRPr="00C87C5B">
        <w:rPr>
          <w:rFonts w:ascii="Times New Roman" w:hAnsi="Times New Roman" w:cs="Times New Roman"/>
          <w:sz w:val="26"/>
          <w:szCs w:val="26"/>
        </w:rPr>
        <w:t>Учреждение культуры</w:t>
      </w:r>
      <w:r w:rsidRPr="00C87C5B">
        <w:rPr>
          <w:rFonts w:ascii="Times New Roman" w:hAnsi="Times New Roman" w:cs="Times New Roman"/>
          <w:sz w:val="26"/>
          <w:szCs w:val="26"/>
        </w:rPr>
        <w:t>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Если заявитель обр</w:t>
      </w:r>
      <w:r w:rsidR="005F3020" w:rsidRPr="00C87C5B">
        <w:rPr>
          <w:rFonts w:ascii="Times New Roman" w:hAnsi="Times New Roman" w:cs="Times New Roman"/>
          <w:sz w:val="26"/>
          <w:szCs w:val="26"/>
        </w:rPr>
        <w:t>атился заочно, специалист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>, ответственный за прием документов: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 w:rsidR="0099012C">
        <w:rPr>
          <w:rFonts w:ascii="Times New Roman" w:hAnsi="Times New Roman" w:cs="Times New Roman"/>
          <w:sz w:val="26"/>
          <w:szCs w:val="26"/>
        </w:rPr>
        <w:t>.</w:t>
      </w:r>
      <w:r w:rsidRPr="00C87C5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г) принимает решение о приеме у заявителя представленных документов;</w:t>
      </w:r>
    </w:p>
    <w:p w:rsidR="00B2554D" w:rsidRPr="00C87C5B" w:rsidRDefault="00B2554D" w:rsidP="00B2554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3.3.2. Максимальный срок исполнения административной процедуры составляет 2 рабочих дня</w:t>
      </w:r>
      <w:r w:rsidRPr="00C87C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87C5B">
        <w:rPr>
          <w:rFonts w:ascii="Times New Roman" w:hAnsi="Times New Roman" w:cs="Times New Roman"/>
          <w:sz w:val="26"/>
          <w:szCs w:val="26"/>
        </w:rPr>
        <w:t xml:space="preserve">со дня поступления запроса от заявителя о предоставлении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3.3.3. Результатом административной процедуры является:</w:t>
      </w:r>
      <w:r w:rsidRPr="00C87C5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- прием и рег</w:t>
      </w:r>
      <w:r w:rsidR="005F3020" w:rsidRPr="00C87C5B">
        <w:rPr>
          <w:rFonts w:ascii="Times New Roman" w:hAnsi="Times New Roman" w:cs="Times New Roman"/>
          <w:sz w:val="26"/>
          <w:szCs w:val="26"/>
        </w:rPr>
        <w:t>истрация в Учреждении культуры</w:t>
      </w:r>
      <w:r w:rsidRPr="00C87C5B">
        <w:rPr>
          <w:rFonts w:ascii="Times New Roman" w:hAnsi="Times New Roman" w:cs="Times New Roman"/>
          <w:sz w:val="26"/>
          <w:szCs w:val="26"/>
        </w:rPr>
        <w:t>, запроса и документов, представленных заявителем</w:t>
      </w:r>
      <w:r w:rsidR="005F3020" w:rsidRPr="00C87C5B">
        <w:rPr>
          <w:rFonts w:ascii="Times New Roman" w:hAnsi="Times New Roman" w:cs="Times New Roman"/>
          <w:sz w:val="26"/>
          <w:szCs w:val="26"/>
        </w:rPr>
        <w:t>, их передача специалисту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 xml:space="preserve">, ответственному за принятие решений о предоставлении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электронной базе входящих докум</w:t>
      </w:r>
      <w:r w:rsidR="005F3020" w:rsidRPr="00C87C5B">
        <w:rPr>
          <w:rFonts w:ascii="Times New Roman" w:hAnsi="Times New Roman" w:cs="Times New Roman"/>
          <w:sz w:val="26"/>
          <w:szCs w:val="26"/>
        </w:rPr>
        <w:t xml:space="preserve">ентов специалистом Учреждения культуры, </w:t>
      </w:r>
      <w:r w:rsidRPr="00C87C5B">
        <w:rPr>
          <w:rFonts w:ascii="Times New Roman" w:hAnsi="Times New Roman" w:cs="Times New Roman"/>
          <w:sz w:val="26"/>
          <w:szCs w:val="26"/>
        </w:rPr>
        <w:t>ответственным за прием документов.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3.3.4. Иных действий, необходимых для предоставления муниципальной услуги нет.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B2554D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C87C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99012C" w:rsidRPr="00C87C5B" w:rsidRDefault="0099012C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3.4. </w:t>
      </w:r>
      <w:r w:rsidRPr="00C87C5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Основанием для начала административной про</w:t>
      </w:r>
      <w:r w:rsidR="0099012C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цедуры является наличие в Учреждении культуры</w:t>
      </w:r>
      <w:r w:rsidRPr="00C87C5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зарегистрированных документов, указанных в </w:t>
      </w:r>
      <w:hyperlink r:id="rId12" w:history="1">
        <w:r w:rsidRPr="00C87C5B">
          <w:rPr>
            <w:rStyle w:val="a6"/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="0099012C">
        <w:rPr>
          <w:rFonts w:ascii="Times New Roman" w:eastAsiaTheme="minorEastAsia" w:hAnsi="Times New Roman" w:cs="Times New Roman"/>
          <w:sz w:val="26"/>
          <w:szCs w:val="26"/>
          <w:lang w:eastAsia="ru-RU"/>
        </w:rPr>
        <w:t>2.6.</w:t>
      </w:r>
      <w:r w:rsidRPr="00C87C5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При рассмотрении комплекта документов для предоставления муници</w:t>
      </w:r>
      <w:r w:rsidR="005F3020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пальной услуги специалист Учреждения культуры</w:t>
      </w:r>
      <w:r w:rsidR="0099012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- определяет соответствие представленных документов требованиям, установленным в пункте 2.6</w:t>
      </w:r>
      <w:r w:rsidR="0099012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Административного регламента;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</w:t>
      </w:r>
      <w:r w:rsidR="005F3020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ходимости предоставления Учреждением культуры</w:t>
      </w:r>
      <w:r w:rsidR="009901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услуги;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услуги. </w:t>
      </w:r>
    </w:p>
    <w:p w:rsidR="00B2554D" w:rsidRPr="00C87C5B" w:rsidRDefault="005F3020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Учреждения культуры</w:t>
      </w:r>
      <w:r w:rsidR="00B2554D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течении 2 рабочих дней по результатам проверки готовит проект решения о предоставлении муниципальной услуги.</w:t>
      </w:r>
    </w:p>
    <w:p w:rsidR="00B2554D" w:rsidRPr="00C87C5B" w:rsidRDefault="005F3020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Учреждения культуры</w:t>
      </w:r>
      <w:r w:rsidR="00B2554D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оформления проекта решения о предоставлении муниципальной услуги передает ег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о на подпись руководителю Учреждения культуры</w:t>
      </w:r>
      <w:r w:rsidR="00B2554D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течении в течении 1 рабочего дня со дня принятия проекта Решения. </w:t>
      </w:r>
    </w:p>
    <w:p w:rsidR="00B2554D" w:rsidRPr="00C87C5B" w:rsidRDefault="005F3020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Учреждения культуры</w:t>
      </w:r>
      <w:r w:rsidR="00B2554D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подписывает проект решения о предоставлении муниципальной услуги в тече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ние в течении 1 рабочего </w:t>
      </w:r>
      <w:r w:rsidR="00B2554D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дня со дня его получения.</w:t>
      </w:r>
    </w:p>
    <w:p w:rsidR="00B2554D" w:rsidRPr="00C87C5B" w:rsidRDefault="005F3020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Учреждения культуры</w:t>
      </w:r>
      <w:r w:rsidR="00B2554D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направляет подписанное руководителем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Учреждения культуры решение сотруднику Учреждения культуры</w:t>
      </w:r>
      <w:r w:rsidR="00B2554D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3.4.1. Критерием принятия решения</w:t>
      </w:r>
      <w:r w:rsidRPr="00C87C5B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3.4.2. Максимальный срок исполнения административной процедуры составляет не более 4 рабочих дней</w:t>
      </w:r>
      <w:r w:rsidR="005F3020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 дня получения из Учреждения культуры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, полного комплекта документов, необходимых для предоставления муниципальной услуги</w:t>
      </w:r>
      <w:r w:rsidR="009901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 и передача принятого решения о предоставлении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5F3020" w:rsidRPr="00C87C5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услуги сотруднику Учреждения культуры</w:t>
      </w:r>
      <w:r w:rsidRPr="00C87C5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административной процедуры фиксируется в электронной базе документов с пом</w:t>
      </w:r>
      <w:r w:rsidR="005F3020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еткой «исполнено» специалистом Учреждения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 за принятие Решения.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3.4.4. Иных действий, необходимых для предостав</w:t>
      </w:r>
      <w:r w:rsidR="0099012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 нет.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C87C5B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</w:rPr>
        <w:t xml:space="preserve">3.5.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исполнения административной процедуры являе</w:t>
      </w:r>
      <w:r w:rsidR="005F3020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поступление сотруднику Учреждения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или решения об отказе в предоставлении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0F1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(далее - Решение).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</w:t>
      </w:r>
      <w:r w:rsidR="005F3020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а исполняется сотрудником Учреждения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 за выдачу Решения.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</w:t>
      </w:r>
      <w:r w:rsidR="005F3020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уплении Решения сотрудник Учреждения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личного обращения заявителя выдачу </w:t>
      </w:r>
      <w:r w:rsidR="005F3020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осуществляет сотрудник Учреждения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</w:t>
      </w:r>
      <w:r w:rsidR="005F3020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</w:t>
      </w:r>
      <w:r w:rsidR="005F3020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информирования специалист Учреждения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выдачу результата предоставлен</w:t>
      </w:r>
      <w:r w:rsidR="005F3020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услуги, направляет заявителю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через организацию почтовой связи заказным письмом с уведомлением.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3.5.1.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</w:t>
      </w:r>
      <w:r w:rsidR="00CA122A">
        <w:rPr>
          <w:rFonts w:ascii="Times New Roman" w:eastAsia="Calibri" w:hAnsi="Times New Roman" w:cs="Times New Roman"/>
          <w:sz w:val="26"/>
          <w:szCs w:val="26"/>
          <w:lang w:eastAsia="ru-RU"/>
        </w:rPr>
        <w:t>тавления муниципальной услуги.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3.5.2. Максимальный срок исполнения административной процедуры составляет 1 рабочий день со дня посту</w:t>
      </w:r>
      <w:r w:rsidR="005F3020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пления Решения сотруднику Учреждения культуры</w:t>
      </w:r>
      <w:r w:rsidR="00CA122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ответственному за его выдачу.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административной процедуры является регистрация Решения в журнале исходящей </w:t>
      </w:r>
      <w:r w:rsidR="005F3020" w:rsidRPr="00C87C5B">
        <w:rPr>
          <w:rFonts w:ascii="Times New Roman" w:hAnsi="Times New Roman" w:cs="Times New Roman"/>
          <w:sz w:val="26"/>
          <w:szCs w:val="26"/>
        </w:rPr>
        <w:t>документации специалистом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>, ответственным за выдачу результата предоставления муниципальной услуги.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3.5.4. Иных действий, необходимых для предостав</w:t>
      </w:r>
      <w:r w:rsidR="00CA122A">
        <w:rPr>
          <w:rFonts w:ascii="Times New Roman" w:hAnsi="Times New Roman" w:cs="Times New Roman"/>
          <w:sz w:val="26"/>
          <w:szCs w:val="26"/>
        </w:rPr>
        <w:t>ления муниципальной услуги нет.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A122A" w:rsidRDefault="00B2554D" w:rsidP="00B255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>Исправление опечаток и (или) о</w:t>
      </w:r>
      <w:r w:rsidR="00CA122A">
        <w:rPr>
          <w:rFonts w:ascii="Times New Roman" w:hAnsi="Times New Roman" w:cs="Times New Roman"/>
          <w:b/>
          <w:sz w:val="26"/>
          <w:szCs w:val="26"/>
        </w:rPr>
        <w:t>шибок, допущенных в документах,</w:t>
      </w:r>
    </w:p>
    <w:p w:rsidR="00B2554D" w:rsidRPr="00C87C5B" w:rsidRDefault="00B2554D" w:rsidP="00B2554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 xml:space="preserve">выданных в результате предоставления муниципальной услуги </w:t>
      </w:r>
    </w:p>
    <w:p w:rsidR="00B2554D" w:rsidRPr="00C87C5B" w:rsidRDefault="00B2554D" w:rsidP="00B255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5F3020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Учреждение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</w:t>
      </w:r>
      <w:r w:rsidR="009139CD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а), является поступление в Учреждение культуры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2554D" w:rsidRPr="00C87C5B" w:rsidRDefault="00B2554D" w:rsidP="00B255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(заявителем представляются оригиналы документов с опечатками и (ил</w:t>
      </w:r>
      <w:r w:rsidR="009139CD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и) ошибками, специалистом Учреждения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 за прием документов делаются копии этих документов);</w:t>
      </w:r>
    </w:p>
    <w:p w:rsidR="00B2554D" w:rsidRPr="00C87C5B" w:rsidRDefault="00B2554D" w:rsidP="00B255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3.6.3.</w:t>
      </w:r>
      <w:r w:rsidRPr="00C87C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</w:t>
      </w:r>
      <w:r w:rsidR="009139CD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передача специалисту Учреждения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455614" w:rsidRDefault="00B2554D" w:rsidP="00455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заявления об исправлении опечаток </w:t>
      </w:r>
      <w:r w:rsidR="009139CD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ошибок специалист Учреждения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ответственный за принятие решений о предоставлении муниципальной услуги в течение 3 рабочих </w:t>
      </w:r>
      <w:r w:rsidR="009139CD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со дня получения заявления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5614" w:rsidRDefault="00455614" w:rsidP="00455614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исправлении опечаток и (или) ошибок, </w:t>
      </w:r>
      <w:r w:rsidRPr="00455614">
        <w:rPr>
          <w:rFonts w:ascii="Times New Roman" w:eastAsia="Calibri" w:hAnsi="Times New Roman" w:cs="Times New Roman"/>
          <w:sz w:val="26"/>
          <w:szCs w:val="26"/>
          <w:lang w:eastAsia="ru-RU"/>
        </w:rPr>
        <w:t>допущенных в документах, выданных в результате предоставления муниципальной услуги,</w:t>
      </w:r>
      <w:r w:rsidRPr="00455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2554D" w:rsidRPr="00C87C5B" w:rsidRDefault="00B2554D" w:rsidP="00455614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допущенных в документах, выданных в результате предоставления муниципальной услуги,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готовит мотивированный отказ в исправлении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554D" w:rsidRPr="00C87C5B" w:rsidRDefault="00B2554D" w:rsidP="00B2554D">
      <w:p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</w:t>
      </w:r>
      <w:r w:rsidR="009139CD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уществляется специалистом Учреждения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 за принятие решений о предоставлении мун</w:t>
      </w:r>
      <w:r w:rsidR="00455614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иципальной услуги в течение 2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дней. При исправлении опечаток и (или) ошибок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, допущенных в документах, выданных в результате предоставления муниципальной услуги,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допускается:</w:t>
      </w:r>
    </w:p>
    <w:p w:rsidR="00B2554D" w:rsidRPr="00C87C5B" w:rsidRDefault="00B2554D" w:rsidP="00B2554D">
      <w:pPr>
        <w:numPr>
          <w:ilvl w:val="0"/>
          <w:numId w:val="1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2554D" w:rsidRPr="00C87C5B" w:rsidRDefault="00B2554D" w:rsidP="00B2554D">
      <w:pPr>
        <w:numPr>
          <w:ilvl w:val="0"/>
          <w:numId w:val="1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3.6.4. Критерием принятия решения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опечаток и (или) ошибок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является наличие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5826C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3.6.5. Максимальный срок исполнения административной процедуры составляет не более 5 рабочих дней со</w:t>
      </w:r>
      <w:r w:rsidR="00E47320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дня поступления в Учреждение культуры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 об исправлении опечаток и (или) ошибок.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3.6.6. Результатом процедуры является:</w:t>
      </w:r>
    </w:p>
    <w:p w:rsidR="00B2554D" w:rsidRPr="00C87C5B" w:rsidRDefault="00B2554D" w:rsidP="00B2554D">
      <w:pPr>
        <w:numPr>
          <w:ilvl w:val="0"/>
          <w:numId w:val="16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B2554D" w:rsidRPr="00C87C5B" w:rsidRDefault="00B2554D" w:rsidP="00B2554D">
      <w:pPr>
        <w:numPr>
          <w:ilvl w:val="0"/>
          <w:numId w:val="18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мотивированный отказ в исправлении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заявителю исправленного документа производится в порядке, установленном пунктом 3.5</w:t>
      </w:r>
      <w:r w:rsidR="005826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6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>IV. Формы контроля за исполнением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Par368"/>
      <w:bookmarkEnd w:id="16"/>
      <w:r w:rsidRPr="00C87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87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C87C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положений настоящего</w:t>
      </w:r>
      <w:r w:rsidR="005826C4">
        <w:rPr>
          <w:rFonts w:ascii="Times New Roman" w:hAnsi="Times New Roman" w:cs="Times New Roman"/>
          <w:sz w:val="26"/>
          <w:szCs w:val="26"/>
        </w:rPr>
        <w:t xml:space="preserve"> А</w:t>
      </w:r>
      <w:r w:rsidRPr="00C87C5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E47320" w:rsidRPr="00C87C5B">
        <w:rPr>
          <w:rFonts w:ascii="Times New Roman" w:hAnsi="Times New Roman" w:cs="Times New Roman"/>
          <w:sz w:val="26"/>
          <w:szCs w:val="26"/>
        </w:rPr>
        <w:t>услуги, осуществляет руководитель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4.2. </w:t>
      </w:r>
      <w:r w:rsidR="00E47320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деятельностью Учреждения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 о</w:t>
      </w:r>
      <w:r w:rsidR="00E47320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существляется начальником управления культуры администрации муниципального района «Усть-Вымский»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6C4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7" w:name="Par377"/>
      <w:bookmarkEnd w:id="17"/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5826C4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порядок и формы контроля за полнотой и качеством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муниципальной услуги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4.3. Контроль полноты и качества предоставления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в соо</w:t>
      </w:r>
      <w:r w:rsidR="00E47320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тветствии с планом работы Учреждения культуры, но не реже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1 раза в три года.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Внеплановые проверки проводя</w:t>
      </w:r>
      <w:r w:rsidR="00E47320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случае поступления в Учреждение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C87C5B" w:rsidRPr="00C87C5B" w:rsidRDefault="00C87C5B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26C4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</w:t>
      </w:r>
      <w:r w:rsidR="005826C4">
        <w:rPr>
          <w:rFonts w:ascii="Times New Roman" w:hAnsi="Times New Roman" w:cs="Times New Roman"/>
          <w:b/>
          <w:sz w:val="26"/>
          <w:szCs w:val="26"/>
        </w:rPr>
        <w:t>ые) ими в ходе предоставления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4.6. Должностные лица, ответственные за предоставление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sz w:val="26"/>
          <w:szCs w:val="26"/>
        </w:rPr>
        <w:t xml:space="preserve"> услуги, несут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9" w:name="Par394"/>
      <w:bookmarkEnd w:id="19"/>
      <w:r w:rsidRPr="00C87C5B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 xml:space="preserve">контроля за предоставлением </w:t>
      </w: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C87C5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b/>
          <w:sz w:val="26"/>
          <w:szCs w:val="26"/>
        </w:rPr>
        <w:t>со стороны граждан, их объединений и организаций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4.7. 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</w:t>
      </w:r>
      <w:r w:rsidR="00E47320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Учреждения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При обращении граждан, их объединений и организаций к руков</w:t>
      </w:r>
      <w:r w:rsidR="00CF49DA"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одителю Учреждения культуры</w:t>
      </w:r>
      <w:r w:rsidRPr="00C8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Par402"/>
      <w:bookmarkEnd w:id="20"/>
      <w:r w:rsidRPr="00C87C5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C87C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C87C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87C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многофункционального центра, организаций, указанных в части 1.1 статьи 16 Федера</w:t>
      </w:r>
      <w:r w:rsidR="00CF49DA" w:rsidRPr="00C87C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льного закона от 27 июля 2010 года</w:t>
      </w:r>
      <w:r w:rsidRPr="00C87C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Указанная в настоящем разделе информация по</w:t>
      </w:r>
      <w:r w:rsidR="00CF49DA" w:rsidRPr="00C87C5B">
        <w:rPr>
          <w:rFonts w:ascii="Times New Roman" w:hAnsi="Times New Roman" w:cs="Times New Roman"/>
          <w:sz w:val="26"/>
          <w:szCs w:val="26"/>
        </w:rPr>
        <w:t>длежит размещению на официальных сайтах</w:t>
      </w:r>
      <w:r w:rsidRPr="00C87C5B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CF49DA" w:rsidRPr="00C87C5B">
        <w:rPr>
          <w:rFonts w:ascii="Times New Roman" w:hAnsi="Times New Roman" w:cs="Times New Roman"/>
          <w:sz w:val="26"/>
          <w:szCs w:val="26"/>
        </w:rPr>
        <w:t xml:space="preserve"> и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>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</w:t>
      </w:r>
      <w:r w:rsidR="00CF49DA"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ода</w:t>
      </w: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210-ФЗ </w:t>
      </w:r>
      <w:r w:rsidRPr="00C87C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C8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или их работников при предоставлении муниципальной услуги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5.1. Заявители имеют право на обжалование решений, принятых в ходе предоставления муниципальной услуги, дей</w:t>
      </w:r>
      <w:r w:rsidR="002A7BB9" w:rsidRPr="00C87C5B">
        <w:rPr>
          <w:rFonts w:ascii="Times New Roman" w:hAnsi="Times New Roman" w:cs="Times New Roman"/>
          <w:sz w:val="26"/>
          <w:szCs w:val="26"/>
          <w:lang w:eastAsia="ru-RU"/>
        </w:rPr>
        <w:t>ствий (бездействий) Учреждения культуры, должностных лиц Учреждения культуры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 либо муниципального служащего МФЦ, его работника, при предоставлении муниципальной услуги в досудебном порядке.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Организации, указанные в части 1.1 статьи 16 Федерального закона от 27 июля 2010 г</w:t>
      </w:r>
      <w:r w:rsidR="002A7BB9" w:rsidRPr="00C87C5B">
        <w:rPr>
          <w:rFonts w:ascii="Times New Roman" w:hAnsi="Times New Roman" w:cs="Times New Roman"/>
          <w:sz w:val="26"/>
          <w:szCs w:val="26"/>
          <w:lang w:eastAsia="ru-RU"/>
        </w:rPr>
        <w:t>ода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 № 210-ФЗ </w:t>
      </w:r>
      <w:r w:rsidRPr="00C87C5B">
        <w:rPr>
          <w:rFonts w:ascii="Times New Roman" w:hAnsi="Times New Roman" w:cs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C87C5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в Республике Коми отсутствуют.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b/>
          <w:sz w:val="26"/>
          <w:szCs w:val="26"/>
          <w:lang w:eastAsia="ru-RU"/>
        </w:rPr>
        <w:t>Предмет жалобы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услуги,</w:t>
      </w:r>
      <w:r w:rsidRPr="00C87C5B">
        <w:rPr>
          <w:rFonts w:ascii="Times New Roman" w:hAnsi="Times New Roman" w:cs="Times New Roman"/>
          <w:sz w:val="26"/>
          <w:szCs w:val="26"/>
        </w:rPr>
        <w:t xml:space="preserve"> 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запроса, указанного в статье 15.1 Федерального закона от 27 июля 2010 г</w:t>
      </w:r>
      <w:r w:rsidR="002A7BB9" w:rsidRPr="00C87C5B">
        <w:rPr>
          <w:rFonts w:ascii="Times New Roman" w:hAnsi="Times New Roman" w:cs="Times New Roman"/>
          <w:sz w:val="26"/>
          <w:szCs w:val="26"/>
          <w:lang w:eastAsia="ru-RU"/>
        </w:rPr>
        <w:t>ода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 № 210-ФЗ </w:t>
      </w:r>
      <w:r w:rsidRPr="00C87C5B">
        <w:rPr>
          <w:rFonts w:ascii="Times New Roman" w:hAnsi="Times New Roman" w:cs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услуги.</w:t>
      </w:r>
      <w:r w:rsidRPr="00C87C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</w:t>
      </w:r>
      <w:r w:rsidR="002A7BB9" w:rsidRPr="00C87C5B">
        <w:rPr>
          <w:rFonts w:ascii="Times New Roman" w:hAnsi="Times New Roman" w:cs="Times New Roman"/>
          <w:sz w:val="26"/>
          <w:szCs w:val="26"/>
          <w:lang w:eastAsia="ru-RU"/>
        </w:rPr>
        <w:t>ода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 № 210-ФЗ </w:t>
      </w:r>
      <w:r w:rsidRPr="00C87C5B">
        <w:rPr>
          <w:rFonts w:ascii="Times New Roman" w:hAnsi="Times New Roman" w:cs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3) требование у заявителя </w:t>
      </w:r>
      <w:r w:rsidRPr="00C87C5B">
        <w:rPr>
          <w:rFonts w:ascii="Times New Roman" w:eastAsia="Calibri" w:hAnsi="Times New Roman" w:cs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2A7BB9" w:rsidRPr="00C87C5B">
        <w:rPr>
          <w:rFonts w:ascii="Times New Roman" w:hAnsi="Times New Roman" w:cs="Times New Roman"/>
          <w:sz w:val="26"/>
          <w:szCs w:val="26"/>
          <w:lang w:eastAsia="ru-RU"/>
        </w:rPr>
        <w:t>от 27 июля 2010 года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 № 210-ФЗ </w:t>
      </w:r>
      <w:r w:rsidRPr="00C87C5B">
        <w:rPr>
          <w:rFonts w:ascii="Times New Roman" w:hAnsi="Times New Roman" w:cs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="00DE04A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2554D" w:rsidRPr="00C87C5B" w:rsidRDefault="002A7BB9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7) отказ Учреждения культуры</w:t>
      </w:r>
      <w:r w:rsidR="00B2554D" w:rsidRPr="00C87C5B">
        <w:rPr>
          <w:rFonts w:ascii="Times New Roman" w:hAnsi="Times New Roman" w:cs="Times New Roman"/>
          <w:sz w:val="26"/>
          <w:szCs w:val="26"/>
          <w:lang w:eastAsia="ru-RU"/>
        </w:rPr>
        <w:t>, его должностного лица,</w:t>
      </w:r>
      <w:r w:rsidR="00B2554D" w:rsidRPr="00C87C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2554D" w:rsidRPr="00C87C5B">
        <w:rPr>
          <w:rFonts w:ascii="Times New Roman" w:hAnsi="Times New Roman" w:cs="Times New Roman"/>
          <w:sz w:val="26"/>
          <w:szCs w:val="26"/>
          <w:lang w:eastAsia="ru-RU"/>
        </w:rPr>
        <w:t>МФЦ, работника МФЦ, организаций, предусмотренных частью 1.1 статьи 16 Федерального закона от 27 июля 2010 г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ода</w:t>
      </w:r>
      <w:r w:rsidR="00B2554D"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 № 210-ФЗ </w:t>
      </w:r>
      <w:r w:rsidR="00B2554D" w:rsidRPr="00C87C5B">
        <w:rPr>
          <w:rFonts w:ascii="Times New Roman" w:hAnsi="Times New Roman" w:cs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="00B2554D" w:rsidRPr="00C87C5B">
        <w:rPr>
          <w:rFonts w:ascii="Times New Roman" w:hAnsi="Times New Roman" w:cs="Times New Roman"/>
          <w:sz w:val="26"/>
          <w:szCs w:val="26"/>
          <w:lang w:eastAsia="ru-RU"/>
        </w:rPr>
        <w:t>, или их работ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ников в исправлении допущенных </w:t>
      </w:r>
      <w:r w:rsidR="00B2554D" w:rsidRPr="00C87C5B">
        <w:rPr>
          <w:rFonts w:ascii="Times New Roman" w:hAnsi="Times New Roman" w:cs="Times New Roman"/>
          <w:sz w:val="26"/>
          <w:szCs w:val="26"/>
          <w:lang w:eastAsia="ru-RU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B2554D" w:rsidRPr="00C87C5B">
        <w:rPr>
          <w:rFonts w:ascii="Times New Roman" w:hAnsi="Times New Roman" w:cs="Times New Roman"/>
          <w:sz w:val="26"/>
          <w:szCs w:val="26"/>
        </w:rPr>
        <w:t xml:space="preserve"> </w:t>
      </w:r>
      <w:r w:rsidR="00B2554D"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указанного </w:t>
      </w:r>
      <w:r w:rsidR="00B2554D" w:rsidRPr="00C87C5B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</w:t>
      </w:r>
      <w:r w:rsidR="002A7BB9"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3 статьи 16 Федерального закона 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от 27 июля 2010 г</w:t>
      </w:r>
      <w:r w:rsidR="002A7BB9" w:rsidRPr="00C87C5B">
        <w:rPr>
          <w:rFonts w:ascii="Times New Roman" w:hAnsi="Times New Roman" w:cs="Times New Roman"/>
          <w:sz w:val="26"/>
          <w:szCs w:val="26"/>
          <w:lang w:eastAsia="ru-RU"/>
        </w:rPr>
        <w:t>ода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 № 210-ФЗ </w:t>
      </w:r>
      <w:r w:rsidRPr="00C87C5B">
        <w:rPr>
          <w:rFonts w:ascii="Times New Roman" w:hAnsi="Times New Roman" w:cs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="00927BD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10)</w:t>
      </w:r>
      <w:r w:rsidRPr="00C87C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</w:t>
      </w:r>
      <w:r w:rsidR="002A7BB9" w:rsidRPr="00C87C5B">
        <w:rPr>
          <w:rFonts w:ascii="Times New Roman" w:hAnsi="Times New Roman" w:cs="Times New Roman"/>
          <w:sz w:val="26"/>
          <w:szCs w:val="26"/>
          <w:lang w:eastAsia="ru-RU"/>
        </w:rPr>
        <w:t>ода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 № 210-ФЗ </w:t>
      </w:r>
      <w:r w:rsidRPr="00C87C5B">
        <w:rPr>
          <w:rFonts w:ascii="Times New Roman" w:hAnsi="Times New Roman" w:cs="Times New Roman"/>
          <w:bCs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</w:t>
      </w:r>
      <w:r w:rsidR="002A7BB9" w:rsidRPr="00C87C5B">
        <w:rPr>
          <w:rFonts w:ascii="Times New Roman" w:hAnsi="Times New Roman" w:cs="Times New Roman"/>
          <w:sz w:val="26"/>
          <w:szCs w:val="26"/>
          <w:lang w:eastAsia="ru-RU"/>
        </w:rPr>
        <w:t>.3 статьи 16 указанного Федерального закона.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7C5B">
        <w:rPr>
          <w:rFonts w:ascii="Times New Roman" w:hAnsi="Times New Roman" w:cs="Times New Roman"/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5.3. </w:t>
      </w:r>
      <w:r w:rsidRPr="00C87C5B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</w:t>
      </w:r>
      <w:r w:rsidR="002A7BB9" w:rsidRPr="00C87C5B">
        <w:rPr>
          <w:rFonts w:ascii="Times New Roman" w:hAnsi="Times New Roman" w:cs="Times New Roman"/>
          <w:sz w:val="26"/>
          <w:szCs w:val="26"/>
        </w:rPr>
        <w:t xml:space="preserve"> Учреждение культуры</w:t>
      </w:r>
      <w:r w:rsidRPr="00C87C5B">
        <w:rPr>
          <w:rFonts w:ascii="Times New Roman" w:hAnsi="Times New Roman" w:cs="Times New Roman"/>
          <w:sz w:val="26"/>
          <w:szCs w:val="26"/>
        </w:rPr>
        <w:t xml:space="preserve">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</w:rPr>
        <w:t xml:space="preserve">Жалобы </w:t>
      </w:r>
      <w:r w:rsidRPr="00C87C5B">
        <w:rPr>
          <w:rFonts w:ascii="Times New Roman" w:hAnsi="Times New Roman" w:cs="Times New Roman"/>
          <w:sz w:val="26"/>
          <w:szCs w:val="26"/>
        </w:rPr>
        <w:t xml:space="preserve">на решения и действия (бездействие) руководителя </w:t>
      </w:r>
      <w:r w:rsidR="002A7BB9" w:rsidRPr="00C87C5B">
        <w:rPr>
          <w:rFonts w:ascii="Times New Roman" w:eastAsia="Calibri" w:hAnsi="Times New Roman" w:cs="Times New Roman"/>
          <w:sz w:val="26"/>
          <w:szCs w:val="26"/>
        </w:rPr>
        <w:t>Учреждения культуры</w:t>
      </w:r>
      <w:r w:rsidRPr="00C87C5B">
        <w:rPr>
          <w:rFonts w:ascii="Times New Roman" w:eastAsia="Calibri" w:hAnsi="Times New Roman" w:cs="Times New Roman"/>
          <w:sz w:val="26"/>
          <w:szCs w:val="26"/>
        </w:rPr>
        <w:t>, по</w:t>
      </w:r>
      <w:r w:rsidR="002A7BB9" w:rsidRPr="00C87C5B">
        <w:rPr>
          <w:rFonts w:ascii="Times New Roman" w:eastAsia="Calibri" w:hAnsi="Times New Roman" w:cs="Times New Roman"/>
          <w:sz w:val="26"/>
          <w:szCs w:val="26"/>
        </w:rPr>
        <w:t>даются в у</w:t>
      </w:r>
      <w:r w:rsidRPr="00C87C5B">
        <w:rPr>
          <w:rFonts w:ascii="Times New Roman" w:eastAsia="Calibri" w:hAnsi="Times New Roman" w:cs="Times New Roman"/>
          <w:sz w:val="26"/>
          <w:szCs w:val="26"/>
        </w:rPr>
        <w:t>правление культуры администрации м</w:t>
      </w:r>
      <w:r w:rsidR="002A7BB9" w:rsidRPr="00C87C5B">
        <w:rPr>
          <w:rFonts w:ascii="Times New Roman" w:eastAsia="Calibri" w:hAnsi="Times New Roman" w:cs="Times New Roman"/>
          <w:sz w:val="26"/>
          <w:szCs w:val="26"/>
        </w:rPr>
        <w:t>униципального района «Усть-Вымский</w:t>
      </w:r>
      <w:r w:rsidRPr="00C87C5B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7C5B" w:rsidRDefault="00C87C5B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b/>
          <w:sz w:val="26"/>
          <w:szCs w:val="26"/>
          <w:lang w:eastAsia="ru-RU"/>
        </w:rPr>
        <w:t>Порядок подачи и рассмотрения жалобы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5.4. </w:t>
      </w:r>
      <w:r w:rsidRPr="00C87C5B">
        <w:rPr>
          <w:rFonts w:ascii="Times New Roman" w:hAnsi="Times New Roman" w:cs="Times New Roman"/>
          <w:sz w:val="26"/>
          <w:szCs w:val="26"/>
        </w:rPr>
        <w:t>Жалоба на решения</w:t>
      </w:r>
      <w:r w:rsidR="002A7BB9" w:rsidRPr="00C87C5B">
        <w:rPr>
          <w:rFonts w:ascii="Times New Roman" w:hAnsi="Times New Roman" w:cs="Times New Roman"/>
          <w:sz w:val="26"/>
          <w:szCs w:val="26"/>
        </w:rPr>
        <w:t xml:space="preserve"> и действия (бездействие) Учреждения культуры, руководителя Учреждения культуры, иного должностного лица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>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</w:t>
      </w:r>
      <w:r w:rsidR="00451D1C" w:rsidRPr="00C87C5B">
        <w:rPr>
          <w:rFonts w:ascii="Times New Roman" w:hAnsi="Times New Roman" w:cs="Times New Roman"/>
          <w:sz w:val="26"/>
          <w:szCs w:val="26"/>
        </w:rPr>
        <w:t>ой сети «Интернет», официальных</w:t>
      </w:r>
      <w:r w:rsidRPr="00C87C5B">
        <w:rPr>
          <w:rFonts w:ascii="Times New Roman" w:hAnsi="Times New Roman" w:cs="Times New Roman"/>
          <w:sz w:val="26"/>
          <w:szCs w:val="26"/>
        </w:rPr>
        <w:t xml:space="preserve"> сайт</w:t>
      </w:r>
      <w:r w:rsidR="00451D1C" w:rsidRPr="00C87C5B">
        <w:rPr>
          <w:rFonts w:ascii="Times New Roman" w:hAnsi="Times New Roman" w:cs="Times New Roman"/>
          <w:sz w:val="26"/>
          <w:szCs w:val="26"/>
        </w:rPr>
        <w:t>ов</w:t>
      </w:r>
      <w:r w:rsidRPr="00C87C5B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D8091C">
        <w:rPr>
          <w:rFonts w:ascii="Times New Roman" w:hAnsi="Times New Roman" w:cs="Times New Roman"/>
          <w:sz w:val="26"/>
          <w:szCs w:val="26"/>
        </w:rPr>
        <w:t>,</w:t>
      </w:r>
      <w:r w:rsidR="00451D1C" w:rsidRPr="00C87C5B">
        <w:rPr>
          <w:rFonts w:ascii="Times New Roman" w:hAnsi="Times New Roman" w:cs="Times New Roman"/>
          <w:sz w:val="26"/>
          <w:szCs w:val="26"/>
        </w:rPr>
        <w:t xml:space="preserve">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>, Единого портала государственных и</w:t>
      </w:r>
      <w:r w:rsidR="00451D1C" w:rsidRPr="00C87C5B">
        <w:rPr>
          <w:rFonts w:ascii="Times New Roman" w:hAnsi="Times New Roman" w:cs="Times New Roman"/>
          <w:sz w:val="26"/>
          <w:szCs w:val="26"/>
        </w:rPr>
        <w:t xml:space="preserve"> муниципальных услуг (функций), </w:t>
      </w:r>
      <w:r w:rsidRPr="00C87C5B">
        <w:rPr>
          <w:rFonts w:ascii="Times New Roman" w:hAnsi="Times New Roman" w:cs="Times New Roman"/>
          <w:sz w:val="26"/>
          <w:szCs w:val="26"/>
        </w:rPr>
        <w:t>а также может быть принята при личном приеме заявителя.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</w:t>
      </w:r>
      <w:r w:rsidR="00451D1C" w:rsidRPr="00C87C5B">
        <w:rPr>
          <w:rFonts w:ascii="Times New Roman" w:hAnsi="Times New Roman" w:cs="Times New Roman"/>
          <w:sz w:val="26"/>
          <w:szCs w:val="26"/>
        </w:rPr>
        <w:t>официального сайта МФЦ, портала</w:t>
      </w:r>
      <w:r w:rsidRPr="00C87C5B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(функций), а также может быть принята при личном приеме заявителя.</w:t>
      </w:r>
      <w:r w:rsidRPr="00C87C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2554D" w:rsidRPr="00C87C5B" w:rsidRDefault="00B2554D" w:rsidP="00D80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При поступлении жалобы на решения и действия (бездействи</w:t>
      </w:r>
      <w:r w:rsidR="00451D1C" w:rsidRPr="00C87C5B">
        <w:rPr>
          <w:rFonts w:ascii="Times New Roman" w:hAnsi="Times New Roman" w:cs="Times New Roman"/>
          <w:sz w:val="26"/>
          <w:szCs w:val="26"/>
        </w:rPr>
        <w:t>е) Учреждения культуры, должностного лица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 xml:space="preserve">, муниципального служащего МФЦ </w:t>
      </w:r>
      <w:r w:rsidR="00451D1C" w:rsidRPr="00C87C5B">
        <w:rPr>
          <w:rFonts w:ascii="Times New Roman" w:hAnsi="Times New Roman" w:cs="Times New Roman"/>
          <w:sz w:val="26"/>
          <w:szCs w:val="26"/>
        </w:rPr>
        <w:t>обеспечивает ее передачу в Учреждение культуры</w:t>
      </w:r>
      <w:r w:rsidRPr="00C87C5B">
        <w:rPr>
          <w:rFonts w:ascii="Times New Roman" w:hAnsi="Times New Roman" w:cs="Times New Roman"/>
          <w:sz w:val="26"/>
          <w:szCs w:val="26"/>
        </w:rPr>
        <w:t>, в порядке и сроки, которые установлены соглашением о вз</w:t>
      </w:r>
      <w:r w:rsidR="00451D1C" w:rsidRPr="00C87C5B">
        <w:rPr>
          <w:rFonts w:ascii="Times New Roman" w:hAnsi="Times New Roman" w:cs="Times New Roman"/>
          <w:sz w:val="26"/>
          <w:szCs w:val="26"/>
        </w:rPr>
        <w:t>аимодействии между МФЦ и Учреждением культуры</w:t>
      </w:r>
      <w:r w:rsidRPr="00C87C5B">
        <w:rPr>
          <w:rFonts w:ascii="Times New Roman" w:hAnsi="Times New Roman" w:cs="Times New Roman"/>
          <w:sz w:val="26"/>
          <w:szCs w:val="26"/>
        </w:rPr>
        <w:t>, но не позднее следующего рабочего дня со дня поступления жалобы.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5.5. </w:t>
      </w:r>
      <w:r w:rsidRPr="00C87C5B">
        <w:rPr>
          <w:rFonts w:ascii="Times New Roman" w:hAnsi="Times New Roman" w:cs="Times New Roman"/>
          <w:sz w:val="26"/>
          <w:szCs w:val="26"/>
        </w:rPr>
        <w:t>Регистрац</w:t>
      </w:r>
      <w:r w:rsidR="002E7252" w:rsidRPr="00C87C5B">
        <w:rPr>
          <w:rFonts w:ascii="Times New Roman" w:hAnsi="Times New Roman" w:cs="Times New Roman"/>
          <w:sz w:val="26"/>
          <w:szCs w:val="26"/>
        </w:rPr>
        <w:t>ия жалобы осуществляется Учреждением культуры</w:t>
      </w:r>
      <w:r w:rsidRPr="00C87C5B">
        <w:rPr>
          <w:rFonts w:ascii="Times New Roman" w:hAnsi="Times New Roman" w:cs="Times New Roman"/>
          <w:sz w:val="26"/>
          <w:szCs w:val="26"/>
        </w:rPr>
        <w:t>, МФЦ соответственно в журнале учета жалоб на решения</w:t>
      </w:r>
      <w:r w:rsidR="002E7252" w:rsidRPr="00C87C5B">
        <w:rPr>
          <w:rFonts w:ascii="Times New Roman" w:hAnsi="Times New Roman" w:cs="Times New Roman"/>
          <w:sz w:val="26"/>
          <w:szCs w:val="26"/>
        </w:rPr>
        <w:t xml:space="preserve"> и действия (бездействие)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>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554D" w:rsidRPr="00C87C5B" w:rsidRDefault="00B2554D" w:rsidP="00D80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Ведение Журнала осуществляется по форме и в порядке, уста</w:t>
      </w:r>
      <w:r w:rsidR="002E7252" w:rsidRPr="00C87C5B">
        <w:rPr>
          <w:rFonts w:ascii="Times New Roman" w:hAnsi="Times New Roman" w:cs="Times New Roman"/>
          <w:sz w:val="26"/>
          <w:szCs w:val="26"/>
        </w:rPr>
        <w:t>новленными правовым актом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>, локальным актом МФЦ.</w:t>
      </w:r>
    </w:p>
    <w:p w:rsidR="00B2554D" w:rsidRPr="00C87C5B" w:rsidRDefault="002E7252" w:rsidP="00B25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Учреждением культуры</w:t>
      </w:r>
      <w:r w:rsidR="00B2554D" w:rsidRPr="00C87C5B">
        <w:rPr>
          <w:rFonts w:ascii="Times New Roman" w:hAnsi="Times New Roman" w:cs="Times New Roman"/>
          <w:sz w:val="26"/>
          <w:szCs w:val="26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554D" w:rsidRPr="00C87C5B" w:rsidRDefault="00B2554D" w:rsidP="00D80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Расписка о регистрации жалобы на решени</w:t>
      </w:r>
      <w:r w:rsidR="002E7252" w:rsidRPr="00C87C5B">
        <w:rPr>
          <w:rFonts w:ascii="Times New Roman" w:hAnsi="Times New Roman" w:cs="Times New Roman"/>
          <w:sz w:val="26"/>
          <w:szCs w:val="26"/>
        </w:rPr>
        <w:t>я и действия (бездействие)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 xml:space="preserve">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</w:t>
      </w:r>
      <w:r w:rsidR="002E7252" w:rsidRPr="00C87C5B">
        <w:rPr>
          <w:rFonts w:ascii="Times New Roman" w:hAnsi="Times New Roman" w:cs="Times New Roman"/>
          <w:sz w:val="26"/>
          <w:szCs w:val="26"/>
        </w:rPr>
        <w:t>ой сети «Интернет», официальных</w:t>
      </w:r>
      <w:r w:rsidRPr="00C87C5B">
        <w:rPr>
          <w:rFonts w:ascii="Times New Roman" w:hAnsi="Times New Roman" w:cs="Times New Roman"/>
          <w:sz w:val="26"/>
          <w:szCs w:val="26"/>
        </w:rPr>
        <w:t xml:space="preserve"> сайт</w:t>
      </w:r>
      <w:r w:rsidR="002E7252" w:rsidRPr="00C87C5B">
        <w:rPr>
          <w:rFonts w:ascii="Times New Roman" w:hAnsi="Times New Roman" w:cs="Times New Roman"/>
          <w:sz w:val="26"/>
          <w:szCs w:val="26"/>
        </w:rPr>
        <w:t>ов</w:t>
      </w:r>
      <w:r w:rsidRPr="00C87C5B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D8091C">
        <w:rPr>
          <w:rFonts w:ascii="Times New Roman" w:hAnsi="Times New Roman" w:cs="Times New Roman"/>
          <w:sz w:val="26"/>
          <w:szCs w:val="26"/>
        </w:rPr>
        <w:t>,</w:t>
      </w:r>
      <w:r w:rsidR="002E7252" w:rsidRPr="00C87C5B">
        <w:rPr>
          <w:rFonts w:ascii="Times New Roman" w:hAnsi="Times New Roman" w:cs="Times New Roman"/>
          <w:sz w:val="26"/>
          <w:szCs w:val="26"/>
        </w:rPr>
        <w:t xml:space="preserve">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>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hAnsi="Times New Roman" w:cs="Times New Roman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5.6. Жалоба должна содержать:</w:t>
      </w:r>
    </w:p>
    <w:p w:rsidR="00B2554D" w:rsidRPr="00C87C5B" w:rsidRDefault="002E7252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1) наименование Учреждения культуры</w:t>
      </w:r>
      <w:r w:rsidR="00B2554D"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, должностного лица 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Учреждения культуры</w:t>
      </w:r>
      <w:r w:rsidR="00B2554D" w:rsidRPr="00C87C5B">
        <w:rPr>
          <w:rFonts w:ascii="Times New Roman" w:hAnsi="Times New Roman" w:cs="Times New Roman"/>
          <w:sz w:val="26"/>
          <w:szCs w:val="26"/>
          <w:lang w:eastAsia="ru-RU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3) сведения об обжалуемых решениях </w:t>
      </w:r>
      <w:r w:rsidR="002E7252" w:rsidRPr="00C87C5B">
        <w:rPr>
          <w:rFonts w:ascii="Times New Roman" w:hAnsi="Times New Roman" w:cs="Times New Roman"/>
          <w:sz w:val="26"/>
          <w:szCs w:val="26"/>
          <w:lang w:eastAsia="ru-RU"/>
        </w:rPr>
        <w:t>и действиях (бездействии) Учреждения культуры, должностного лица Учреждения культуры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, либо муниципального служащего,</w:t>
      </w:r>
      <w:r w:rsidRPr="00C87C5B">
        <w:rPr>
          <w:rFonts w:ascii="Times New Roman" w:hAnsi="Times New Roman" w:cs="Times New Roman"/>
          <w:sz w:val="26"/>
          <w:szCs w:val="26"/>
        </w:rPr>
        <w:t xml:space="preserve"> 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МФЦ или его работника;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4) доводы, на основании которых заявитель не согласен с решением и действием </w:t>
      </w:r>
      <w:r w:rsidR="002E7252" w:rsidRPr="00C87C5B">
        <w:rPr>
          <w:rFonts w:ascii="Times New Roman" w:hAnsi="Times New Roman" w:cs="Times New Roman"/>
          <w:sz w:val="26"/>
          <w:szCs w:val="26"/>
          <w:lang w:eastAsia="ru-RU"/>
        </w:rPr>
        <w:t>(бездействием) Учреждения культуры, должностного лица Учреждения культуры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, либо муниципального служащего,</w:t>
      </w:r>
      <w:r w:rsidRPr="00C87C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МФЦ или его работника.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в) копия решения о назначении или об избрании либо </w:t>
      </w:r>
      <w:r w:rsidR="00D8091C">
        <w:rPr>
          <w:rFonts w:ascii="Times New Roman" w:hAnsi="Times New Roman" w:cs="Times New Roman"/>
          <w:sz w:val="26"/>
          <w:szCs w:val="26"/>
          <w:lang w:eastAsia="ru-RU"/>
        </w:rPr>
        <w:t xml:space="preserve">копия 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</w:t>
      </w:r>
      <w:r w:rsidR="00BD69F6" w:rsidRPr="00C87C5B">
        <w:rPr>
          <w:rFonts w:ascii="Times New Roman" w:hAnsi="Times New Roman" w:cs="Times New Roman"/>
          <w:sz w:val="26"/>
          <w:szCs w:val="26"/>
          <w:lang w:eastAsia="ru-RU"/>
        </w:rPr>
        <w:t>аимодействии между МФЦ и Учреждением культуры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, но не позднее следующего рабочего дня со дня поступления жалобы.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- место, дата и время приема жалобы заявителя;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- фамилия, имя, отчество заявителя;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- перечень принятых документов от заявителя;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- фамилия, имя, отчество специалиста, принявшего жалобу;</w:t>
      </w:r>
    </w:p>
    <w:p w:rsidR="00B2554D" w:rsidRPr="00C87C5B" w:rsidRDefault="006864E2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B2554D" w:rsidRPr="00C87C5B">
        <w:rPr>
          <w:rFonts w:ascii="Times New Roman" w:hAnsi="Times New Roman" w:cs="Times New Roman"/>
          <w:sz w:val="26"/>
          <w:szCs w:val="26"/>
          <w:lang w:eastAsia="ru-RU"/>
        </w:rPr>
        <w:t>срок рассмотрения жал</w:t>
      </w:r>
      <w:r w:rsidR="00780102">
        <w:rPr>
          <w:rFonts w:ascii="Times New Roman" w:hAnsi="Times New Roman" w:cs="Times New Roman"/>
          <w:sz w:val="26"/>
          <w:szCs w:val="26"/>
          <w:lang w:eastAsia="ru-RU"/>
        </w:rPr>
        <w:t>обы в соответствии с настоящим А</w:t>
      </w:r>
      <w:r w:rsidR="00B2554D" w:rsidRPr="00C87C5B">
        <w:rPr>
          <w:rFonts w:ascii="Times New Roman" w:hAnsi="Times New Roman" w:cs="Times New Roman"/>
          <w:sz w:val="26"/>
          <w:szCs w:val="26"/>
          <w:lang w:eastAsia="ru-RU"/>
        </w:rPr>
        <w:t>дминистративным регламентом.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5.9.</w:t>
      </w:r>
      <w:r w:rsidRPr="00C87C5B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если </w:t>
      </w:r>
      <w:r w:rsidR="00BD69F6" w:rsidRPr="00C87C5B">
        <w:rPr>
          <w:rFonts w:ascii="Times New Roman" w:hAnsi="Times New Roman" w:cs="Times New Roman"/>
          <w:sz w:val="26"/>
          <w:szCs w:val="26"/>
          <w:lang w:eastAsia="ru-RU"/>
        </w:rPr>
        <w:t>жалоба подана заявителем в Учреждение культуры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, МФЦ,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в Министерство</w:t>
      </w:r>
      <w:r w:rsidR="0078010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сотрудник Министерства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Должностное лицо назначается распоряжением администрации м</w:t>
      </w:r>
      <w:r w:rsidR="00BD69F6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униципального района «Усть-Вымский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b/>
          <w:sz w:val="26"/>
          <w:szCs w:val="26"/>
          <w:lang w:eastAsia="ru-RU"/>
        </w:rPr>
        <w:t>Сроки рассмотрения жалоб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BD69F6" w:rsidRPr="00C87C5B">
        <w:rPr>
          <w:rFonts w:ascii="Times New Roman" w:hAnsi="Times New Roman" w:cs="Times New Roman"/>
          <w:sz w:val="26"/>
          <w:szCs w:val="26"/>
          <w:lang w:eastAsia="ru-RU"/>
        </w:rPr>
        <w:t>.11. Жалоба, поступившая в Учреждение культуры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, МФЦ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, Министерство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, либо вышестоящий орган (при его наличии), подлежит рассмотрению в течение 15 рабочих дней со дня ее регистрации, а в </w:t>
      </w:r>
      <w:r w:rsidR="00BD69F6" w:rsidRPr="00C87C5B">
        <w:rPr>
          <w:rFonts w:ascii="Times New Roman" w:hAnsi="Times New Roman" w:cs="Times New Roman"/>
          <w:sz w:val="26"/>
          <w:szCs w:val="26"/>
          <w:lang w:eastAsia="ru-RU"/>
        </w:rPr>
        <w:t>случае обжалования отказа Учреждения культуры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, его должностного лица,</w:t>
      </w:r>
      <w:r w:rsidRPr="00C87C5B">
        <w:rPr>
          <w:rFonts w:ascii="Times New Roman" w:hAnsi="Times New Roman" w:cs="Times New Roman"/>
          <w:sz w:val="26"/>
          <w:szCs w:val="26"/>
        </w:rPr>
        <w:t xml:space="preserve"> 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 рассмотрения жалобы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5.12. По результатам рассмотрения принимается одно из следующих решений: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b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BD69F6"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.13. Не позднее дня, следующего 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за днем принятия</w:t>
      </w:r>
      <w:r w:rsidR="006864E2"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 решения</w:t>
      </w:r>
      <w:r w:rsidR="00BD69F6" w:rsidRPr="00C87C5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 указанного в пункте 5.12 настоящего Административного регламента</w:t>
      </w:r>
      <w:r w:rsidR="006864E2" w:rsidRPr="00C87C5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В мотивированном ответе по результатам рассмотрения жалобы указываются:</w:t>
      </w:r>
    </w:p>
    <w:p w:rsidR="00B2554D" w:rsidRPr="00C87C5B" w:rsidRDefault="00BD69F6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а) наименование Учреждения культуры</w:t>
      </w:r>
      <w:r w:rsidR="00B2554D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б) номер, дата, место принятия решения, включая с</w:t>
      </w:r>
      <w:r w:rsidR="00BD69F6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ведения о должностном лице Учреждения культуры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, работнике МФЦ, решение или действия (бездействие) которого обжалуются;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в) фамилия, имя, отчество (последнее – при наличии) или наименование заявителя;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г) основания для принятия решения по жалобе;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д) принятое по жалобе решение</w:t>
      </w:r>
      <w:r w:rsidRPr="00C87C5B">
        <w:rPr>
          <w:rFonts w:ascii="Times New Roman" w:hAnsi="Times New Roman" w:cs="Times New Roman"/>
          <w:sz w:val="26"/>
          <w:szCs w:val="26"/>
        </w:rPr>
        <w:t xml:space="preserve">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с указанием аргументированных разъяснений о причинах принятого решения;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е) в случае если</w:t>
      </w:r>
      <w:r w:rsidR="00A054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жалоба подлежит удовлетворению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 обжалования решения по жалобе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D69F6" w:rsidRPr="00C87C5B" w:rsidRDefault="00BD69F6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B2554D" w:rsidRPr="00C87C5B" w:rsidRDefault="00BD69F6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Заявитель обращается в Учреждение культуры</w:t>
      </w:r>
      <w:r w:rsidR="00B2554D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hyperlink r:id="rId13" w:history="1">
        <w:r w:rsidR="001779CC" w:rsidRPr="00C87C5B">
          <w:rPr>
            <w:rStyle w:val="a6"/>
            <w:rFonts w:ascii="Times New Roman" w:eastAsia="Calibri" w:hAnsi="Times New Roman" w:cs="Times New Roman"/>
            <w:sz w:val="26"/>
            <w:szCs w:val="26"/>
            <w:lang w:eastAsia="ru-RU"/>
          </w:rPr>
          <w:t>http://</w:t>
        </w:r>
        <w:r w:rsidR="001779CC" w:rsidRPr="00C87C5B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ustvymskij</w:t>
        </w:r>
        <w:r w:rsidR="001779CC" w:rsidRPr="00C87C5B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.</w:t>
        </w:r>
        <w:r w:rsidR="001779CC" w:rsidRPr="00C87C5B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r w:rsidR="001779CC" w:rsidRPr="00C87C5B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/</w:t>
        </w:r>
      </w:hyperlink>
      <w:r w:rsidR="001779CC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3C3DCA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, официального сайта Учреждения культуры</w:t>
      </w:r>
      <w:r w:rsidR="001779CC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может быть принято при личном приеме заявителя.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должно содержать: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="001779CC" w:rsidRPr="00C87C5B">
        <w:rPr>
          <w:rFonts w:ascii="Times New Roman" w:hAnsi="Times New Roman" w:cs="Times New Roman"/>
          <w:sz w:val="26"/>
          <w:szCs w:val="26"/>
        </w:rPr>
        <w:t>наименование Учреждения культуры</w:t>
      </w:r>
      <w:r w:rsidRPr="00C87C5B">
        <w:rPr>
          <w:rFonts w:ascii="Times New Roman" w:hAnsi="Times New Roman" w:cs="Times New Roman"/>
          <w:sz w:val="26"/>
          <w:szCs w:val="26"/>
        </w:rPr>
        <w:t>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Pr="00C87C5B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2554D" w:rsidRPr="00C87C5B" w:rsidRDefault="00B2554D" w:rsidP="00B2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</w:t>
      </w:r>
      <w:r w:rsidRPr="00C87C5B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информации и документах, необходимых для обоснования и рассмотрения жалобы</w:t>
      </w:r>
      <w:r w:rsidRPr="00C87C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Оснований для отказа в приеме заявления не предусмотрено.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5403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Способы информирования заявителя о порядке подачи 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рассмотрения жалобы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5.16. Информация о порядке подачи и рассмотрения жалобы размещается:</w:t>
      </w:r>
    </w:p>
    <w:p w:rsidR="00B2554D" w:rsidRPr="00C87C5B" w:rsidRDefault="00B2554D" w:rsidP="00B255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на информационных</w:t>
      </w:r>
      <w:r w:rsidR="00324E5F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стендах, расположенных в Учреждении культуры</w:t>
      </w: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, в МФЦ;</w:t>
      </w:r>
    </w:p>
    <w:p w:rsidR="00B2554D" w:rsidRPr="00C87C5B" w:rsidRDefault="00324E5F" w:rsidP="00B255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на официальных сайтах Учреждения культуры</w:t>
      </w:r>
      <w:r w:rsidR="00B2554D" w:rsidRPr="00C87C5B">
        <w:rPr>
          <w:rFonts w:ascii="Times New Roman" w:eastAsia="Calibri" w:hAnsi="Times New Roman" w:cs="Times New Roman"/>
          <w:sz w:val="26"/>
          <w:szCs w:val="26"/>
          <w:lang w:eastAsia="ru-RU"/>
        </w:rPr>
        <w:t>, МФЦ;</w:t>
      </w:r>
    </w:p>
    <w:p w:rsidR="00B2554D" w:rsidRPr="00C87C5B" w:rsidRDefault="00B2554D" w:rsidP="00B255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на Едином портале государственных и муниципальных услуг (функций);</w:t>
      </w:r>
    </w:p>
    <w:p w:rsidR="00B2554D" w:rsidRPr="00C87C5B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5.17. Информацию о порядке подачи и рассмотрения жалобы можно получить:</w:t>
      </w:r>
    </w:p>
    <w:p w:rsidR="00B2554D" w:rsidRPr="00C87C5B" w:rsidRDefault="00B2554D" w:rsidP="00B255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посредством т</w:t>
      </w:r>
      <w:r w:rsidR="00324E5F" w:rsidRPr="00C87C5B">
        <w:rPr>
          <w:rFonts w:ascii="Times New Roman" w:hAnsi="Times New Roman" w:cs="Times New Roman"/>
          <w:sz w:val="26"/>
          <w:szCs w:val="26"/>
          <w:lang w:eastAsia="ru-RU"/>
        </w:rPr>
        <w:t>елефонной связи по номеру Учреждения культуры</w:t>
      </w:r>
      <w:r w:rsidRPr="00C87C5B">
        <w:rPr>
          <w:rFonts w:ascii="Times New Roman" w:hAnsi="Times New Roman" w:cs="Times New Roman"/>
          <w:sz w:val="26"/>
          <w:szCs w:val="26"/>
          <w:lang w:eastAsia="ru-RU"/>
        </w:rPr>
        <w:t>, МФЦ;</w:t>
      </w:r>
    </w:p>
    <w:p w:rsidR="00B2554D" w:rsidRPr="00C87C5B" w:rsidRDefault="00B2554D" w:rsidP="00B255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посредством факсимильного сообщения;</w:t>
      </w:r>
    </w:p>
    <w:p w:rsidR="00B2554D" w:rsidRPr="00C87C5B" w:rsidRDefault="00324E5F" w:rsidP="00B255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при личном обращении в Учреждении культуры</w:t>
      </w:r>
      <w:r w:rsidR="00B2554D" w:rsidRPr="00C87C5B">
        <w:rPr>
          <w:rFonts w:ascii="Times New Roman" w:hAnsi="Times New Roman" w:cs="Times New Roman"/>
          <w:sz w:val="26"/>
          <w:szCs w:val="26"/>
          <w:lang w:eastAsia="ru-RU"/>
        </w:rPr>
        <w:t>, МФЦ, в том числе по электронной почте;</w:t>
      </w:r>
    </w:p>
    <w:p w:rsidR="00B2554D" w:rsidRPr="00C87C5B" w:rsidRDefault="00324E5F" w:rsidP="00B255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при письменном обращении в Учреждение культуры</w:t>
      </w:r>
      <w:r w:rsidR="00B2554D" w:rsidRPr="00C87C5B">
        <w:rPr>
          <w:rFonts w:ascii="Times New Roman" w:hAnsi="Times New Roman" w:cs="Times New Roman"/>
          <w:sz w:val="26"/>
          <w:szCs w:val="26"/>
          <w:lang w:eastAsia="ru-RU"/>
        </w:rPr>
        <w:t>, МФЦ;</w:t>
      </w:r>
    </w:p>
    <w:p w:rsidR="00B2554D" w:rsidRPr="00C87C5B" w:rsidRDefault="00B2554D" w:rsidP="00B255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5B">
        <w:rPr>
          <w:rFonts w:ascii="Times New Roman" w:hAnsi="Times New Roman" w:cs="Times New Roman"/>
          <w:sz w:val="26"/>
          <w:szCs w:val="26"/>
          <w:lang w:eastAsia="ru-RU"/>
        </w:rPr>
        <w:t>путем публичного информирования.</w:t>
      </w: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rPr>
          <w:rFonts w:ascii="Times New Roman" w:hAnsi="Times New Roman" w:cs="Times New Roman"/>
          <w:sz w:val="24"/>
          <w:szCs w:val="24"/>
        </w:rPr>
      </w:pPr>
      <w:r w:rsidRPr="00EF1FCA">
        <w:rPr>
          <w:rFonts w:ascii="Times New Roman" w:hAnsi="Times New Roman" w:cs="Times New Roman"/>
          <w:sz w:val="24"/>
          <w:szCs w:val="24"/>
        </w:rPr>
        <w:br w:type="page"/>
      </w: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1F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1FC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1FC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EF1FC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EF1FC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</w:t>
      </w:r>
      <w:r w:rsidRPr="00EF1FCA">
        <w:rPr>
          <w:rFonts w:ascii="Times New Roman" w:hAnsi="Times New Roman" w:cs="Times New Roman"/>
          <w:sz w:val="24"/>
          <w:szCs w:val="24"/>
        </w:rPr>
        <w:t xml:space="preserve"> </w:t>
      </w:r>
      <w:r w:rsidRPr="00EF1FCA">
        <w:rPr>
          <w:rFonts w:ascii="Times New Roman" w:hAnsi="Times New Roman" w:cs="Times New Roman"/>
          <w:bCs/>
          <w:sz w:val="24"/>
          <w:szCs w:val="24"/>
        </w:rPr>
        <w:t xml:space="preserve">информации о проведении ярмарок, </w:t>
      </w: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1FCA">
        <w:rPr>
          <w:rFonts w:ascii="Times New Roman" w:hAnsi="Times New Roman" w:cs="Times New Roman"/>
          <w:bCs/>
          <w:sz w:val="24"/>
          <w:szCs w:val="24"/>
        </w:rPr>
        <w:t>выставок народного творчества, ремесел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Y="28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920"/>
        <w:gridCol w:w="1033"/>
        <w:gridCol w:w="4984"/>
      </w:tblGrid>
      <w:tr w:rsidR="00B2554D" w:rsidRPr="00EF1FCA" w:rsidTr="00D471A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4D" w:rsidRPr="00EF1FCA" w:rsidRDefault="00B2554D" w:rsidP="00D471AD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bookmarkStart w:id="21" w:name="Par1097"/>
            <w:bookmarkStart w:id="22" w:name="Par1056"/>
            <w:bookmarkEnd w:id="21"/>
            <w:bookmarkEnd w:id="22"/>
            <w:r w:rsidRPr="00EF1FC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D" w:rsidRPr="00EF1FCA" w:rsidRDefault="00B2554D" w:rsidP="00D471A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54D" w:rsidRPr="00EF1FCA" w:rsidRDefault="00B2554D" w:rsidP="00D471A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4D" w:rsidRPr="00EF1FCA" w:rsidRDefault="00B2554D" w:rsidP="00D471A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4D" w:rsidRPr="00EF1FCA" w:rsidRDefault="00B2554D" w:rsidP="00D471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54D" w:rsidRPr="00EF1FCA" w:rsidRDefault="00B2554D" w:rsidP="00D471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2554D" w:rsidRPr="00EF1FCA" w:rsidRDefault="00B2554D" w:rsidP="00D471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554D" w:rsidRPr="00EF1FCA" w:rsidRDefault="00B2554D" w:rsidP="00D471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1FCA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897"/>
        <w:gridCol w:w="311"/>
        <w:gridCol w:w="234"/>
        <w:gridCol w:w="1343"/>
        <w:gridCol w:w="1075"/>
        <w:gridCol w:w="1226"/>
        <w:gridCol w:w="1559"/>
        <w:gridCol w:w="2135"/>
      </w:tblGrid>
      <w:tr w:rsidR="00B2554D" w:rsidRPr="00EF1FCA" w:rsidTr="00D471AD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2554D" w:rsidRPr="00EF1FCA" w:rsidRDefault="00B2554D" w:rsidP="00D47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54D" w:rsidRPr="00EF1FCA" w:rsidRDefault="00B2554D" w:rsidP="00B25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554D" w:rsidRPr="00EF1FCA" w:rsidRDefault="00B2554D" w:rsidP="00B25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1FCA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B2554D" w:rsidRPr="00EF1FCA" w:rsidRDefault="00B2554D" w:rsidP="00B25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554D" w:rsidRPr="00EF1FCA" w:rsidRDefault="00B2554D" w:rsidP="00B2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CA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 ярмарках (выставках народного творчества, ремеслах), </w:t>
      </w:r>
      <w:r w:rsidR="00F408FD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EF1FCA">
        <w:rPr>
          <w:rFonts w:ascii="Times New Roman" w:hAnsi="Times New Roman" w:cs="Times New Roman"/>
          <w:sz w:val="24"/>
          <w:szCs w:val="24"/>
        </w:rPr>
        <w:t>к проведению в ___________________.</w:t>
      </w:r>
    </w:p>
    <w:p w:rsidR="00B2554D" w:rsidRPr="00EF1FCA" w:rsidRDefault="00B2554D" w:rsidP="00B25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указать период времени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636"/>
        <w:gridCol w:w="885"/>
        <w:gridCol w:w="329"/>
        <w:gridCol w:w="1394"/>
        <w:gridCol w:w="180"/>
        <w:gridCol w:w="6"/>
        <w:gridCol w:w="1075"/>
        <w:gridCol w:w="1230"/>
        <w:gridCol w:w="1566"/>
        <w:gridCol w:w="2137"/>
      </w:tblGrid>
      <w:tr w:rsidR="00B2554D" w:rsidRPr="00EF1FCA" w:rsidTr="00D471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54D" w:rsidRPr="00EF1FCA" w:rsidRDefault="00B2554D" w:rsidP="00B25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554D" w:rsidRPr="00EF1FCA" w:rsidRDefault="00B2554D" w:rsidP="00B25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554D" w:rsidRPr="00EF1FCA" w:rsidRDefault="00B2554D" w:rsidP="00B25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2554D" w:rsidRPr="00EF1FCA" w:rsidTr="00D471A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4D" w:rsidRPr="00EF1FCA" w:rsidRDefault="00B2554D" w:rsidP="00D471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2554D" w:rsidRPr="00EF1FCA" w:rsidRDefault="00B2554D" w:rsidP="00D471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4D" w:rsidRPr="00EF1FCA" w:rsidRDefault="00B2554D" w:rsidP="00D471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2554D" w:rsidRPr="00EF1FCA" w:rsidTr="00D471A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554D" w:rsidRPr="00EF1FCA" w:rsidRDefault="00B2554D" w:rsidP="00D471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1FCA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B2554D" w:rsidRPr="00EF1FCA" w:rsidRDefault="00B2554D" w:rsidP="00D471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554D" w:rsidRPr="00EF1FCA" w:rsidRDefault="00B2554D" w:rsidP="00D471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1FCA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B2554D" w:rsidRPr="00EF1FCA" w:rsidRDefault="00B2554D" w:rsidP="00B25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F408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rPr>
          <w:rFonts w:ascii="Times New Roman" w:hAnsi="Times New Roman" w:cs="Times New Roman"/>
          <w:sz w:val="24"/>
          <w:szCs w:val="24"/>
        </w:rPr>
      </w:pPr>
      <w:r w:rsidRPr="00EF1FCA">
        <w:rPr>
          <w:rFonts w:ascii="Times New Roman" w:hAnsi="Times New Roman" w:cs="Times New Roman"/>
          <w:sz w:val="24"/>
          <w:szCs w:val="24"/>
        </w:rPr>
        <w:br w:type="page"/>
      </w: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1F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1FC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1FC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EF1FC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EF1FC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</w:t>
      </w:r>
      <w:r w:rsidRPr="00EF1FCA">
        <w:rPr>
          <w:rFonts w:ascii="Times New Roman" w:hAnsi="Times New Roman" w:cs="Times New Roman"/>
          <w:sz w:val="24"/>
          <w:szCs w:val="24"/>
        </w:rPr>
        <w:t xml:space="preserve"> </w:t>
      </w:r>
      <w:r w:rsidRPr="00EF1FCA">
        <w:rPr>
          <w:rFonts w:ascii="Times New Roman" w:hAnsi="Times New Roman" w:cs="Times New Roman"/>
          <w:bCs/>
          <w:sz w:val="24"/>
          <w:szCs w:val="24"/>
        </w:rPr>
        <w:t xml:space="preserve">информации о проведении ярмарок, </w:t>
      </w: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1FCA">
        <w:rPr>
          <w:rFonts w:ascii="Times New Roman" w:hAnsi="Times New Roman" w:cs="Times New Roman"/>
          <w:bCs/>
          <w:sz w:val="24"/>
          <w:szCs w:val="24"/>
        </w:rPr>
        <w:t>выставок народного творчества, ремесел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648"/>
        <w:gridCol w:w="839"/>
        <w:gridCol w:w="1822"/>
        <w:gridCol w:w="851"/>
        <w:gridCol w:w="2361"/>
        <w:gridCol w:w="1324"/>
      </w:tblGrid>
      <w:tr w:rsidR="00B2554D" w:rsidRPr="00EF1FCA" w:rsidTr="00D471AD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74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B2554D" w:rsidRPr="00EF1FCA" w:rsidTr="00D471A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54D" w:rsidRPr="00EF1FCA" w:rsidRDefault="00B2554D" w:rsidP="00D471AD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F1FCA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54D" w:rsidRPr="00EF1FCA" w:rsidRDefault="00B2554D" w:rsidP="00D471AD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2554D" w:rsidRPr="00EF1FCA" w:rsidRDefault="00B2554D" w:rsidP="00D471AD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2554D" w:rsidRPr="00EF1FCA" w:rsidRDefault="00B2554D" w:rsidP="00D471AD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554D" w:rsidRPr="00EF1FCA" w:rsidTr="00D471AD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554D" w:rsidRPr="00EF1FCA" w:rsidRDefault="00B2554D" w:rsidP="00D471A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554D" w:rsidRPr="00EF1FCA" w:rsidRDefault="00B2554D" w:rsidP="00D471A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B2554D" w:rsidRPr="00EF1FCA" w:rsidRDefault="00B2554D" w:rsidP="00D471A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554D" w:rsidRPr="00EF1FCA" w:rsidRDefault="00B2554D" w:rsidP="00D471A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F1FCA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B2554D" w:rsidRPr="00EF1FCA" w:rsidRDefault="00B2554D" w:rsidP="00D471A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F1F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240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54D" w:rsidRPr="00EF1FCA" w:rsidRDefault="00B2554D" w:rsidP="00B25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554D" w:rsidRPr="00EF1FCA" w:rsidRDefault="00B2554D" w:rsidP="00B25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1FCA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B2554D" w:rsidRPr="00EF1FCA" w:rsidRDefault="00B2554D" w:rsidP="00B2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CA">
        <w:rPr>
          <w:rFonts w:ascii="Times New Roman" w:hAnsi="Times New Roman" w:cs="Times New Roman"/>
          <w:sz w:val="24"/>
          <w:szCs w:val="24"/>
        </w:rPr>
        <w:t>Прошу предоставить информацию о ярмарках (выставках на</w:t>
      </w:r>
      <w:r w:rsidR="00F408FD">
        <w:rPr>
          <w:rFonts w:ascii="Times New Roman" w:hAnsi="Times New Roman" w:cs="Times New Roman"/>
          <w:sz w:val="24"/>
          <w:szCs w:val="24"/>
        </w:rPr>
        <w:t xml:space="preserve">родного творчества, ремеслах), </w:t>
      </w:r>
      <w:r w:rsidRPr="00EF1FCA">
        <w:rPr>
          <w:rFonts w:ascii="Times New Roman" w:hAnsi="Times New Roman" w:cs="Times New Roman"/>
          <w:sz w:val="24"/>
          <w:szCs w:val="24"/>
        </w:rPr>
        <w:t>планируемых к проведению в ___________________.</w:t>
      </w:r>
    </w:p>
    <w:p w:rsidR="00B2554D" w:rsidRPr="00EF1FCA" w:rsidRDefault="00B2554D" w:rsidP="00B25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указать период времени</w:t>
      </w:r>
    </w:p>
    <w:p w:rsidR="00B2554D" w:rsidRPr="00EF1FCA" w:rsidRDefault="00B2554D" w:rsidP="00B255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638"/>
        <w:gridCol w:w="883"/>
        <w:gridCol w:w="329"/>
        <w:gridCol w:w="1394"/>
        <w:gridCol w:w="182"/>
        <w:gridCol w:w="6"/>
        <w:gridCol w:w="1075"/>
        <w:gridCol w:w="1230"/>
        <w:gridCol w:w="1566"/>
        <w:gridCol w:w="2135"/>
      </w:tblGrid>
      <w:tr w:rsidR="00B2554D" w:rsidRPr="00EF1FCA" w:rsidTr="00D471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4D" w:rsidRPr="00EF1FCA" w:rsidTr="00D471A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554D" w:rsidRPr="00EF1FCA" w:rsidRDefault="00B2554D" w:rsidP="00D47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554D" w:rsidRPr="00EF1FCA" w:rsidRDefault="00B2554D" w:rsidP="00D471A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54D" w:rsidRPr="00EF1FCA" w:rsidRDefault="00B2554D" w:rsidP="00B255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2554D" w:rsidRPr="00EF1FCA" w:rsidTr="00D471A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4D" w:rsidRPr="00EF1FCA" w:rsidRDefault="00B2554D" w:rsidP="00D471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2554D" w:rsidRPr="00EF1FCA" w:rsidRDefault="00B2554D" w:rsidP="00D471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54D" w:rsidRPr="00EF1FCA" w:rsidRDefault="00B2554D" w:rsidP="00D471A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2554D" w:rsidRPr="00EF1FCA" w:rsidTr="00D471A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554D" w:rsidRPr="00EF1FCA" w:rsidRDefault="00B2554D" w:rsidP="00D471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1FCA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B2554D" w:rsidRPr="00EF1FCA" w:rsidRDefault="00B2554D" w:rsidP="00D471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554D" w:rsidRPr="00EF1FCA" w:rsidRDefault="00B2554D" w:rsidP="00D471A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1FCA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B2554D" w:rsidRPr="00EF1FCA" w:rsidRDefault="00B2554D" w:rsidP="00B25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554D" w:rsidRPr="00EF1FCA" w:rsidRDefault="00B2554D" w:rsidP="00B2554D">
      <w:pPr>
        <w:rPr>
          <w:sz w:val="24"/>
          <w:szCs w:val="24"/>
        </w:rPr>
      </w:pPr>
    </w:p>
    <w:p w:rsidR="00B61FDD" w:rsidRDefault="00B61FDD" w:rsidP="000E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1FDD" w:rsidSect="005736B2">
      <w:pgSz w:w="11906" w:h="16838"/>
      <w:pgMar w:top="851" w:right="680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90" w:rsidRDefault="00182E90" w:rsidP="000E440E">
      <w:pPr>
        <w:spacing w:after="0" w:line="240" w:lineRule="auto"/>
      </w:pPr>
      <w:r>
        <w:separator/>
      </w:r>
    </w:p>
  </w:endnote>
  <w:endnote w:type="continuationSeparator" w:id="0">
    <w:p w:rsidR="00182E90" w:rsidRDefault="00182E90" w:rsidP="000E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90" w:rsidRDefault="00182E90" w:rsidP="000E440E">
      <w:pPr>
        <w:spacing w:after="0" w:line="240" w:lineRule="auto"/>
      </w:pPr>
      <w:r>
        <w:separator/>
      </w:r>
    </w:p>
  </w:footnote>
  <w:footnote w:type="continuationSeparator" w:id="0">
    <w:p w:rsidR="00182E90" w:rsidRDefault="00182E90" w:rsidP="000E440E">
      <w:pPr>
        <w:spacing w:after="0" w:line="240" w:lineRule="auto"/>
      </w:pPr>
      <w:r>
        <w:continuationSeparator/>
      </w:r>
    </w:p>
  </w:footnote>
  <w:footnote w:id="1">
    <w:p w:rsidR="00182E90" w:rsidRDefault="00182E90" w:rsidP="00B2554D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2">
    <w:p w:rsidR="00182E90" w:rsidRDefault="00182E90" w:rsidP="00B2554D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182E90" w:rsidRDefault="00182E90" w:rsidP="00B2554D">
      <w:pPr>
        <w:pStyle w:val="ac"/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182E90" w:rsidRDefault="00182E90" w:rsidP="00B2554D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680A4F"/>
    <w:multiLevelType w:val="hybridMultilevel"/>
    <w:tmpl w:val="2F8C6F1A"/>
    <w:lvl w:ilvl="0" w:tplc="2666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0"/>
  </w:num>
  <w:num w:numId="17">
    <w:abstractNumId w:val="10"/>
  </w:num>
  <w:num w:numId="18">
    <w:abstractNumId w:val="14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65"/>
    <w:rsid w:val="00044C0E"/>
    <w:rsid w:val="00095E3A"/>
    <w:rsid w:val="000B469E"/>
    <w:rsid w:val="000C361D"/>
    <w:rsid w:val="000E440E"/>
    <w:rsid w:val="000F1FB6"/>
    <w:rsid w:val="0010133A"/>
    <w:rsid w:val="00101866"/>
    <w:rsid w:val="0011209D"/>
    <w:rsid w:val="00121D6B"/>
    <w:rsid w:val="001779CC"/>
    <w:rsid w:val="00182E90"/>
    <w:rsid w:val="00187FB9"/>
    <w:rsid w:val="001A2B65"/>
    <w:rsid w:val="001A76B3"/>
    <w:rsid w:val="001B23B0"/>
    <w:rsid w:val="001C31AC"/>
    <w:rsid w:val="001E30B7"/>
    <w:rsid w:val="00213B52"/>
    <w:rsid w:val="002236EC"/>
    <w:rsid w:val="00230B83"/>
    <w:rsid w:val="00254D9C"/>
    <w:rsid w:val="00260F52"/>
    <w:rsid w:val="00272865"/>
    <w:rsid w:val="002A1003"/>
    <w:rsid w:val="002A7BB9"/>
    <w:rsid w:val="002D12F1"/>
    <w:rsid w:val="002D2513"/>
    <w:rsid w:val="002E7252"/>
    <w:rsid w:val="002F1DC9"/>
    <w:rsid w:val="00304BE7"/>
    <w:rsid w:val="00324E5F"/>
    <w:rsid w:val="003522B7"/>
    <w:rsid w:val="003A4C52"/>
    <w:rsid w:val="003A725C"/>
    <w:rsid w:val="003B7A84"/>
    <w:rsid w:val="003C3DCA"/>
    <w:rsid w:val="00411246"/>
    <w:rsid w:val="00427E91"/>
    <w:rsid w:val="00451D1C"/>
    <w:rsid w:val="00455614"/>
    <w:rsid w:val="00472738"/>
    <w:rsid w:val="00481337"/>
    <w:rsid w:val="00486C83"/>
    <w:rsid w:val="00491A81"/>
    <w:rsid w:val="004F718C"/>
    <w:rsid w:val="00506798"/>
    <w:rsid w:val="005736B2"/>
    <w:rsid w:val="005826C4"/>
    <w:rsid w:val="005A0D9F"/>
    <w:rsid w:val="005B73EC"/>
    <w:rsid w:val="005D0201"/>
    <w:rsid w:val="005D7485"/>
    <w:rsid w:val="005E7391"/>
    <w:rsid w:val="005F3020"/>
    <w:rsid w:val="005F530B"/>
    <w:rsid w:val="00621C81"/>
    <w:rsid w:val="0062745B"/>
    <w:rsid w:val="0063710B"/>
    <w:rsid w:val="006533BC"/>
    <w:rsid w:val="006864E2"/>
    <w:rsid w:val="006B10F7"/>
    <w:rsid w:val="006C4F8C"/>
    <w:rsid w:val="00712A00"/>
    <w:rsid w:val="00742799"/>
    <w:rsid w:val="00745153"/>
    <w:rsid w:val="007568E3"/>
    <w:rsid w:val="007626E3"/>
    <w:rsid w:val="00764DDD"/>
    <w:rsid w:val="007701D1"/>
    <w:rsid w:val="00780102"/>
    <w:rsid w:val="007B4608"/>
    <w:rsid w:val="007B73EA"/>
    <w:rsid w:val="007F7EA3"/>
    <w:rsid w:val="00847254"/>
    <w:rsid w:val="008708E9"/>
    <w:rsid w:val="00877A0C"/>
    <w:rsid w:val="00895808"/>
    <w:rsid w:val="008A2D57"/>
    <w:rsid w:val="008A4106"/>
    <w:rsid w:val="008C02E4"/>
    <w:rsid w:val="008E7197"/>
    <w:rsid w:val="009139CD"/>
    <w:rsid w:val="00913C2C"/>
    <w:rsid w:val="00927BD2"/>
    <w:rsid w:val="00943CBD"/>
    <w:rsid w:val="00964CB0"/>
    <w:rsid w:val="00971B98"/>
    <w:rsid w:val="009738DB"/>
    <w:rsid w:val="0099012C"/>
    <w:rsid w:val="00995AFF"/>
    <w:rsid w:val="00995CDD"/>
    <w:rsid w:val="009B078C"/>
    <w:rsid w:val="009B4A58"/>
    <w:rsid w:val="009D0EE0"/>
    <w:rsid w:val="009F54D6"/>
    <w:rsid w:val="00A05403"/>
    <w:rsid w:val="00A265DE"/>
    <w:rsid w:val="00A335A7"/>
    <w:rsid w:val="00A519C1"/>
    <w:rsid w:val="00A5327B"/>
    <w:rsid w:val="00AB1EDA"/>
    <w:rsid w:val="00AC3845"/>
    <w:rsid w:val="00AC5DD4"/>
    <w:rsid w:val="00AD5372"/>
    <w:rsid w:val="00AD7EC1"/>
    <w:rsid w:val="00AF31DD"/>
    <w:rsid w:val="00AF479F"/>
    <w:rsid w:val="00B05545"/>
    <w:rsid w:val="00B111EE"/>
    <w:rsid w:val="00B14B76"/>
    <w:rsid w:val="00B2554D"/>
    <w:rsid w:val="00B61FDD"/>
    <w:rsid w:val="00BA6594"/>
    <w:rsid w:val="00BD69F6"/>
    <w:rsid w:val="00BE33A8"/>
    <w:rsid w:val="00BF4EF0"/>
    <w:rsid w:val="00C116EA"/>
    <w:rsid w:val="00C23FF6"/>
    <w:rsid w:val="00C54E17"/>
    <w:rsid w:val="00C5692F"/>
    <w:rsid w:val="00C70B0F"/>
    <w:rsid w:val="00C87C5B"/>
    <w:rsid w:val="00CA122A"/>
    <w:rsid w:val="00CA642C"/>
    <w:rsid w:val="00CC5C1E"/>
    <w:rsid w:val="00CF49DA"/>
    <w:rsid w:val="00D04E6B"/>
    <w:rsid w:val="00D05B1C"/>
    <w:rsid w:val="00D407CE"/>
    <w:rsid w:val="00D471AD"/>
    <w:rsid w:val="00D5405E"/>
    <w:rsid w:val="00D66A80"/>
    <w:rsid w:val="00D77E21"/>
    <w:rsid w:val="00D8091C"/>
    <w:rsid w:val="00D84AA6"/>
    <w:rsid w:val="00DB40C2"/>
    <w:rsid w:val="00DB42C8"/>
    <w:rsid w:val="00DE04AF"/>
    <w:rsid w:val="00DE3453"/>
    <w:rsid w:val="00E20B04"/>
    <w:rsid w:val="00E318E7"/>
    <w:rsid w:val="00E47320"/>
    <w:rsid w:val="00E57E09"/>
    <w:rsid w:val="00E6468A"/>
    <w:rsid w:val="00EB31E2"/>
    <w:rsid w:val="00EC1F0A"/>
    <w:rsid w:val="00ED160E"/>
    <w:rsid w:val="00EE0354"/>
    <w:rsid w:val="00EE3AAE"/>
    <w:rsid w:val="00EF1FCA"/>
    <w:rsid w:val="00EF7488"/>
    <w:rsid w:val="00F029C9"/>
    <w:rsid w:val="00F1160A"/>
    <w:rsid w:val="00F37365"/>
    <w:rsid w:val="00F408FD"/>
    <w:rsid w:val="00F95455"/>
    <w:rsid w:val="00FA41A1"/>
    <w:rsid w:val="00FC62F8"/>
    <w:rsid w:val="00FD2203"/>
    <w:rsid w:val="00FD2648"/>
    <w:rsid w:val="00FE2381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5A17"/>
  <w15:docId w15:val="{CC4272FB-3DB4-46CE-8AE1-22EB373D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E4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40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440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0E44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E440E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E440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40E"/>
  </w:style>
  <w:style w:type="paragraph" w:styleId="af3">
    <w:name w:val="footer"/>
    <w:basedOn w:val="a"/>
    <w:link w:val="af4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40E"/>
  </w:style>
  <w:style w:type="paragraph" w:styleId="af5">
    <w:name w:val="endnote text"/>
    <w:basedOn w:val="a"/>
    <w:link w:val="af6"/>
    <w:uiPriority w:val="99"/>
    <w:semiHidden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E440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E44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E440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E440E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0E440E"/>
  </w:style>
  <w:style w:type="table" w:customStyle="1" w:styleId="11">
    <w:name w:val="Сетка таблицы1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0E440E"/>
    <w:rPr>
      <w:color w:val="800080" w:themeColor="followedHyperlink"/>
      <w:u w:val="single"/>
    </w:rPr>
  </w:style>
  <w:style w:type="paragraph" w:customStyle="1" w:styleId="12">
    <w:name w:val="Цитата1"/>
    <w:basedOn w:val="a"/>
    <w:uiPriority w:val="99"/>
    <w:rsid w:val="00E57E09"/>
    <w:pPr>
      <w:suppressAutoHyphens/>
      <w:spacing w:after="0" w:line="240" w:lineRule="auto"/>
      <w:ind w:left="454" w:right="284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ustvymskij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tvymskij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tvymskij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C690-55AB-4F31-8E06-7FB98B6F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30</Pages>
  <Words>11099</Words>
  <Characters>63269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Культура-ПК</cp:lastModifiedBy>
  <cp:revision>57</cp:revision>
  <cp:lastPrinted>2022-11-23T10:12:00Z</cp:lastPrinted>
  <dcterms:created xsi:type="dcterms:W3CDTF">2019-02-21T08:18:00Z</dcterms:created>
  <dcterms:modified xsi:type="dcterms:W3CDTF">2022-11-23T10:13:00Z</dcterms:modified>
</cp:coreProperties>
</file>