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E656E4" w:rsidRPr="00E656E4">
        <w:rPr>
          <w:sz w:val="28"/>
          <w:szCs w:val="28"/>
        </w:rPr>
        <w:t>городского поселения «Микунь»</w:t>
      </w:r>
    </w:p>
    <w:p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8A699B">
              <w:rPr>
                <w:sz w:val="28"/>
                <w:szCs w:val="28"/>
              </w:rPr>
              <w:t>отдел предпринимательства и потребительского рынка</w:t>
            </w:r>
            <w:r w:rsidR="00CE16BD">
              <w:rPr>
                <w:sz w:val="28"/>
                <w:szCs w:val="28"/>
              </w:rPr>
              <w:t xml:space="preserve"> управления экономического развития 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28-2-19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CE16BD" w:rsidP="00CE16BD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E656E4">
              <w:rPr>
                <w:sz w:val="28"/>
                <w:szCs w:val="28"/>
              </w:rPr>
              <w:t xml:space="preserve">ка Коми, Усть-Вымский район, с. </w:t>
            </w:r>
            <w:proofErr w:type="gramStart"/>
            <w:r w:rsidR="00E656E4">
              <w:rPr>
                <w:sz w:val="28"/>
                <w:szCs w:val="28"/>
              </w:rPr>
              <w:t xml:space="preserve">Айкино,  </w:t>
            </w:r>
            <w:r w:rsidR="006868AE">
              <w:rPr>
                <w:sz w:val="28"/>
                <w:szCs w:val="28"/>
              </w:rPr>
              <w:t xml:space="preserve"> </w:t>
            </w:r>
            <w:proofErr w:type="gramEnd"/>
            <w:r w:rsidR="006868A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15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E656E4">
              <w:rPr>
                <w:sz w:val="28"/>
                <w:szCs w:val="28"/>
                <w:lang w:val="en-US" w:eastAsia="en-US"/>
              </w:rPr>
              <w:t>18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E656E4">
              <w:rPr>
                <w:sz w:val="28"/>
                <w:szCs w:val="28"/>
                <w:lang w:eastAsia="en-US"/>
              </w:rPr>
              <w:t>марта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E656E4">
              <w:rPr>
                <w:sz w:val="28"/>
                <w:szCs w:val="28"/>
                <w:lang w:eastAsia="en-US"/>
              </w:rPr>
              <w:t>1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E656E4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E656E4">
              <w:rPr>
                <w:sz w:val="28"/>
                <w:szCs w:val="28"/>
                <w:lang w:eastAsia="en-US"/>
              </w:rPr>
              <w:t>15</w:t>
            </w:r>
            <w:r w:rsidR="00665762">
              <w:rPr>
                <w:sz w:val="28"/>
                <w:szCs w:val="28"/>
                <w:lang w:eastAsia="en-US"/>
              </w:rPr>
              <w:t xml:space="preserve"> </w:t>
            </w:r>
            <w:r w:rsidR="00E656E4">
              <w:rPr>
                <w:sz w:val="28"/>
                <w:szCs w:val="28"/>
                <w:lang w:eastAsia="en-US"/>
              </w:rPr>
              <w:t>марта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21</w:t>
            </w:r>
            <w:r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E656E4" w:rsidP="00E656E4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E656E4">
              <w:rPr>
                <w:sz w:val="28"/>
                <w:szCs w:val="28"/>
              </w:rPr>
              <w:t xml:space="preserve">предоставление права для размещения павильона из быстровозводимых конструкций по ул. </w:t>
            </w:r>
            <w:r>
              <w:rPr>
                <w:sz w:val="28"/>
                <w:szCs w:val="28"/>
              </w:rPr>
              <w:t>Пионерская</w:t>
            </w:r>
            <w:r w:rsidRPr="00E656E4">
              <w:rPr>
                <w:sz w:val="28"/>
                <w:szCs w:val="28"/>
              </w:rPr>
              <w:t>, дом 3</w:t>
            </w:r>
            <w:r>
              <w:rPr>
                <w:sz w:val="28"/>
                <w:szCs w:val="28"/>
              </w:rPr>
              <w:t>6</w:t>
            </w:r>
            <w:r w:rsidRPr="00E656E4">
              <w:rPr>
                <w:sz w:val="28"/>
                <w:szCs w:val="28"/>
              </w:rPr>
              <w:t>, г. Микунь, для оказания услуг общественного питания.</w:t>
            </w:r>
          </w:p>
        </w:tc>
      </w:tr>
      <w:tr w:rsidR="006F2CB1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FA374F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 w:rsidR="00FA374F">
              <w:rPr>
                <w:sz w:val="28"/>
                <w:szCs w:val="28"/>
              </w:rPr>
              <w:t>ии муниципального района «Усть-Вымский» от 28.11.2016 г.</w:t>
            </w:r>
            <w:r w:rsidR="008A590D">
              <w:rPr>
                <w:sz w:val="28"/>
                <w:szCs w:val="28"/>
              </w:rPr>
              <w:t xml:space="preserve">,       </w:t>
            </w:r>
            <w:r w:rsidR="00FA374F">
              <w:rPr>
                <w:sz w:val="28"/>
                <w:szCs w:val="28"/>
              </w:rPr>
              <w:t xml:space="preserve"> № 363 «Об утверждении Порядка</w:t>
            </w:r>
            <w:r w:rsidRPr="00CE16BD">
              <w:rPr>
                <w:sz w:val="28"/>
                <w:szCs w:val="28"/>
              </w:rPr>
              <w:t xml:space="preserve"> размещения нестационарных торговых объектов на территории муниципального образован</w:t>
            </w:r>
            <w:r w:rsidR="00FA374F"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</w:p>
        </w:tc>
      </w:tr>
      <w:tr w:rsidR="006F2CB1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проводится процедура банкротства.</w:t>
            </w:r>
          </w:p>
          <w:p w:rsidR="006F2CB1" w:rsidRPr="00CE16BD" w:rsidRDefault="006F2CB1" w:rsidP="0026270F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942FE4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принимается Организатором только с приложением </w:t>
            </w: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документов: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lastRenderedPageBreak/>
        <w:t xml:space="preserve">Управление экономического развития администрации 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муниципального района «Усть-Вымский»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Заявка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на участие в конкурсе на право размещения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нестационарного торгового объекта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с. Айкино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(полное наименование юридического лица, подающего заявку,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фамилия, имя, отчество и паспортные данные физического лица, подающего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                 заявку)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</w:t>
      </w:r>
      <w:r w:rsidR="00813684">
        <w:rPr>
          <w:sz w:val="28"/>
          <w:szCs w:val="28"/>
        </w:rPr>
        <w:t>___________________________</w:t>
      </w:r>
      <w:r w:rsidRPr="00AA3FAD">
        <w:rPr>
          <w:sz w:val="28"/>
          <w:szCs w:val="28"/>
        </w:rPr>
        <w:t>, именуемый далее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Заявитель, в лице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AA3FAD">
        <w:rPr>
          <w:sz w:val="28"/>
          <w:szCs w:val="28"/>
        </w:rPr>
        <w:t>,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(фамилия, имя, отчество, должность)</w:t>
      </w:r>
    </w:p>
    <w:p w:rsidR="006868AE" w:rsidRPr="00AA3FAD" w:rsidRDefault="00813684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Д</w:t>
      </w:r>
      <w:r w:rsidR="006868AE" w:rsidRPr="00AA3FAD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на основании</w:t>
      </w:r>
      <w:r w:rsidR="006868AE"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AA3FAD">
        <w:rPr>
          <w:sz w:val="28"/>
          <w:szCs w:val="28"/>
        </w:rPr>
        <w:t>,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(наименование документа)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  1.   Изучив   информационное   сообщение  о  предстоящем  Конкурсе,  я,</w:t>
      </w:r>
    </w:p>
    <w:p w:rsidR="006868AE" w:rsidRPr="00AA3FAD" w:rsidRDefault="00665762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нижеподписавшийся, </w:t>
      </w:r>
      <w:bookmarkStart w:id="0" w:name="_GoBack"/>
      <w:bookmarkEnd w:id="0"/>
      <w:r w:rsidRPr="00AA3FAD">
        <w:rPr>
          <w:sz w:val="28"/>
          <w:szCs w:val="28"/>
        </w:rPr>
        <w:t xml:space="preserve">согласен </w:t>
      </w:r>
      <w:proofErr w:type="gramStart"/>
      <w:r w:rsidRPr="00AA3FAD">
        <w:rPr>
          <w:sz w:val="28"/>
          <w:szCs w:val="28"/>
        </w:rPr>
        <w:t>принять</w:t>
      </w:r>
      <w:r w:rsidR="006868AE" w:rsidRPr="00AA3FAD">
        <w:rPr>
          <w:sz w:val="28"/>
          <w:szCs w:val="28"/>
        </w:rPr>
        <w:t xml:space="preserve">  участие</w:t>
      </w:r>
      <w:proofErr w:type="gramEnd"/>
      <w:r w:rsidR="006868AE" w:rsidRPr="00AA3FAD">
        <w:rPr>
          <w:sz w:val="28"/>
          <w:szCs w:val="28"/>
        </w:rPr>
        <w:t xml:space="preserve">  в Конкурсе в соответствии с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>установленной     процедурой     на     условиях     Конкурса    по    лоту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>N_________________________________________</w:t>
      </w:r>
      <w:r w:rsidR="00813684">
        <w:rPr>
          <w:sz w:val="28"/>
          <w:szCs w:val="28"/>
        </w:rPr>
        <w:t>____________________________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  2. В случае победы в Конкурсе принимаю на себя обязательства: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1)  подписать  со  своей  стороны  в  5-дневный срок от даты получения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выписки  из  протокола  о  результатах Кон</w:t>
      </w:r>
      <w:r>
        <w:rPr>
          <w:sz w:val="28"/>
          <w:szCs w:val="28"/>
        </w:rPr>
        <w:t xml:space="preserve">курса договор на право </w:t>
      </w:r>
      <w:r w:rsidRPr="00AA3FAD">
        <w:rPr>
          <w:sz w:val="28"/>
          <w:szCs w:val="28"/>
        </w:rPr>
        <w:t>размещения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proofErr w:type="gramStart"/>
      <w:r w:rsidRPr="00AA3FAD">
        <w:rPr>
          <w:sz w:val="28"/>
          <w:szCs w:val="28"/>
        </w:rPr>
        <w:t>нестационарного  торгового</w:t>
      </w:r>
      <w:proofErr w:type="gramEnd"/>
      <w:r w:rsidRPr="00AA3FAD">
        <w:rPr>
          <w:sz w:val="28"/>
          <w:szCs w:val="28"/>
        </w:rPr>
        <w:t xml:space="preserve"> объекта, при этом согласен с доведенными до меня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условиями договора;</w:t>
      </w:r>
    </w:p>
    <w:p w:rsidR="006868AE" w:rsidRPr="00AA3FAD" w:rsidRDefault="00E666FC" w:rsidP="006868AE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6868AE" w:rsidRPr="00AA3FAD">
        <w:rPr>
          <w:sz w:val="28"/>
          <w:szCs w:val="28"/>
        </w:rPr>
        <w:t>)   перечислить   на лицевой счет администрации МО МР «Усть-Выйской», плату за право размещения нестационарного торгового объекта.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К заявке прилагаются документы по описи на ___ л.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Контактные данные: телефон ___</w:t>
      </w:r>
      <w:r>
        <w:rPr>
          <w:sz w:val="28"/>
          <w:szCs w:val="28"/>
        </w:rPr>
        <w:t>__________ 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факс _______________</w:t>
      </w:r>
      <w:r>
        <w:rPr>
          <w:sz w:val="28"/>
          <w:szCs w:val="28"/>
        </w:rPr>
        <w:t>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электронный адрес __</w:t>
      </w:r>
      <w:r>
        <w:rPr>
          <w:sz w:val="28"/>
          <w:szCs w:val="28"/>
        </w:rPr>
        <w:t>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почтовый адрес _____</w:t>
      </w:r>
      <w:r>
        <w:rPr>
          <w:sz w:val="28"/>
          <w:szCs w:val="28"/>
        </w:rPr>
        <w:t>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Заявителя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(его полномочного п</w:t>
      </w:r>
      <w:r>
        <w:rPr>
          <w:sz w:val="28"/>
          <w:szCs w:val="28"/>
        </w:rPr>
        <w:t>редставителя) 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</w:t>
      </w:r>
      <w:proofErr w:type="spellStart"/>
      <w:r w:rsidRPr="00AA3FAD">
        <w:rPr>
          <w:sz w:val="28"/>
          <w:szCs w:val="28"/>
        </w:rPr>
        <w:t>м.п</w:t>
      </w:r>
      <w:proofErr w:type="spellEnd"/>
      <w:r w:rsidRPr="00AA3FAD">
        <w:rPr>
          <w:sz w:val="28"/>
          <w:szCs w:val="28"/>
        </w:rPr>
        <w:t>.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</w:t>
      </w:r>
      <w:r w:rsidR="001E2C48">
        <w:rPr>
          <w:sz w:val="28"/>
          <w:szCs w:val="28"/>
        </w:rPr>
        <w:t xml:space="preserve">     Дата "___" ____________ 202_</w:t>
      </w:r>
      <w:proofErr w:type="gramStart"/>
      <w:r w:rsidR="001E2C48">
        <w:rPr>
          <w:sz w:val="28"/>
          <w:szCs w:val="28"/>
        </w:rPr>
        <w:t>_</w:t>
      </w:r>
      <w:r w:rsidRPr="00AA3FAD">
        <w:rPr>
          <w:sz w:val="28"/>
          <w:szCs w:val="28"/>
        </w:rPr>
        <w:t xml:space="preserve">  г.</w:t>
      </w:r>
      <w:proofErr w:type="gramEnd"/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Заявка принята Организатором: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час. ____ </w:t>
      </w:r>
      <w:r w:rsidR="001E2C48">
        <w:rPr>
          <w:sz w:val="28"/>
          <w:szCs w:val="28"/>
        </w:rPr>
        <w:t>мин. ____ "___" ____________ 202</w:t>
      </w:r>
      <w:r w:rsidRPr="00AA3FAD">
        <w:rPr>
          <w:sz w:val="28"/>
          <w:szCs w:val="28"/>
        </w:rPr>
        <w:t>_ г. за № 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уполномоченного</w:t>
      </w:r>
      <w:r>
        <w:rPr>
          <w:sz w:val="28"/>
          <w:szCs w:val="28"/>
        </w:rPr>
        <w:t xml:space="preserve"> лица Организатора: _____</w:t>
      </w:r>
      <w:r w:rsidRPr="00AA3FAD">
        <w:rPr>
          <w:sz w:val="28"/>
          <w:szCs w:val="28"/>
        </w:rPr>
        <w:t>___/ФИО 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ОПИСЬ ДОКУМЕНТОВ,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ВХОДЯЩИХ В СОСТАВ ЗАЯВКИ НА УЧАСТИЕ В КОНКУРСЕ: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(опись составляется в 2 экземплярах)</w:t>
      </w:r>
    </w:p>
    <w:p w:rsidR="006868AE" w:rsidRPr="00AA3FAD" w:rsidRDefault="006868AE" w:rsidP="006868AE">
      <w:pPr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Кол-во листов</w:t>
            </w: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532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532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532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868AE" w:rsidRPr="00AA3FAD" w:rsidRDefault="006868AE" w:rsidP="006868AE">
      <w:pPr>
        <w:rPr>
          <w:b/>
          <w:bCs/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Должность ________________________________ Ф.И.О.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          Подпись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М.П.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уполномоченного лица Организато</w:t>
      </w:r>
      <w:r>
        <w:rPr>
          <w:sz w:val="28"/>
          <w:szCs w:val="28"/>
        </w:rPr>
        <w:t>ра: _______________/ФИО ______</w:t>
      </w: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Pr="00AA3FAD" w:rsidRDefault="00E666FC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rPr>
          <w:b/>
          <w:bCs/>
          <w:sz w:val="28"/>
          <w:szCs w:val="28"/>
        </w:rPr>
      </w:pPr>
    </w:p>
    <w:p w:rsidR="006868AE" w:rsidRPr="007501B8" w:rsidRDefault="006868AE" w:rsidP="006868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Договор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на право размещения нестационарного торгового объекта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с. Айкино                                        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="00D97009">
        <w:rPr>
          <w:sz w:val="28"/>
          <w:szCs w:val="28"/>
        </w:rPr>
        <w:t>«</w:t>
      </w:r>
      <w:proofErr w:type="gramEnd"/>
      <w:r w:rsidR="00D97009">
        <w:rPr>
          <w:sz w:val="28"/>
          <w:szCs w:val="28"/>
        </w:rPr>
        <w:t>__» _________ 20</w:t>
      </w:r>
      <w:r w:rsidRPr="00AA3FAD">
        <w:rPr>
          <w:sz w:val="28"/>
          <w:szCs w:val="28"/>
        </w:rPr>
        <w:t>_ г.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AA3FAD">
          <w:rPr>
            <w:color w:val="0000FF"/>
            <w:sz w:val="28"/>
            <w:szCs w:val="28"/>
          </w:rPr>
          <w:t>Устава</w:t>
        </w:r>
      </w:hyperlink>
      <w:r w:rsidRPr="00AA3FAD">
        <w:rPr>
          <w:sz w:val="28"/>
          <w:szCs w:val="28"/>
        </w:rPr>
        <w:t xml:space="preserve"> и </w:t>
      </w:r>
      <w:hyperlink r:id="rId8" w:history="1">
        <w:r w:rsidRPr="00AA3FAD">
          <w:rPr>
            <w:color w:val="0000FF"/>
            <w:sz w:val="28"/>
            <w:szCs w:val="28"/>
          </w:rPr>
          <w:t>Положения</w:t>
        </w:r>
      </w:hyperlink>
      <w:r w:rsidRPr="00AA3FAD">
        <w:rPr>
          <w:sz w:val="28"/>
          <w:szCs w:val="28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AA3FAD">
        <w:rPr>
          <w:sz w:val="28"/>
          <w:szCs w:val="28"/>
        </w:rPr>
        <w:t>ая</w:t>
      </w:r>
      <w:proofErr w:type="spellEnd"/>
      <w:r w:rsidRPr="00AA3FAD">
        <w:rPr>
          <w:sz w:val="28"/>
          <w:szCs w:val="28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1. Предмет Договора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bookmarkStart w:id="1" w:name="Par16"/>
      <w:bookmarkEnd w:id="1"/>
      <w:r w:rsidRPr="00AA3FAD">
        <w:rPr>
          <w:sz w:val="28"/>
          <w:szCs w:val="28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«Усть-Вымский»  для использования  под  размещение  нестационарного  торгового  объекта  (далее - Объект):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(наименование Объекта)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для осуществления деятельности</w:t>
      </w:r>
      <w:r>
        <w:rPr>
          <w:sz w:val="28"/>
          <w:szCs w:val="28"/>
        </w:rPr>
        <w:t>__________________________________________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по адресу: ________________________________</w:t>
      </w:r>
      <w:r>
        <w:rPr>
          <w:sz w:val="28"/>
          <w:szCs w:val="28"/>
        </w:rPr>
        <w:t>______________________________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(место расположения Объекта)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согласно </w:t>
      </w:r>
      <w:hyperlink r:id="rId9" w:history="1">
        <w:r w:rsidRPr="00AA3FAD">
          <w:rPr>
            <w:color w:val="0000FF"/>
            <w:sz w:val="28"/>
            <w:szCs w:val="28"/>
          </w:rPr>
          <w:t>Схеме</w:t>
        </w:r>
      </w:hyperlink>
      <w:r w:rsidRPr="00AA3FAD">
        <w:rPr>
          <w:sz w:val="28"/>
          <w:szCs w:val="28"/>
        </w:rPr>
        <w:t xml:space="preserve"> размещения нестационарных торговых объектов на территории МО МР «Усть-Вымский»  на срок с _________ по _________ 201_ года.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2. Права и обязанности сторон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2.1. Администрация обязуется: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201_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</w:t>
      </w:r>
      <w:r>
        <w:rPr>
          <w:sz w:val="28"/>
          <w:szCs w:val="28"/>
        </w:rPr>
        <w:t>____________</w:t>
      </w:r>
      <w:r w:rsidRPr="00AA3FAD">
        <w:rPr>
          <w:sz w:val="28"/>
          <w:szCs w:val="28"/>
        </w:rPr>
        <w:t>с использованием __________________________________________ на сро</w:t>
      </w:r>
      <w:r>
        <w:rPr>
          <w:sz w:val="28"/>
          <w:szCs w:val="28"/>
        </w:rPr>
        <w:t>к с ___________ до ____</w:t>
      </w:r>
      <w:r w:rsidRPr="00AA3FAD">
        <w:rPr>
          <w:sz w:val="28"/>
          <w:szCs w:val="28"/>
        </w:rPr>
        <w:t>.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(наименование нестационарного объекта) 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2.1.2.  Обеспечить  методическую  и  организационную  помощь в вопросах организации торговли, предоставления услуг населению.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2.2. Администрация имеет право: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2.2.1.   Проводить   регулярно   проверку  на  соответствие  фактически размещенного    нестационарного    торгового    объекта    и   проведенного благоустройства   прилегающей   территории,  других  условий  -  заявленным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 Владелец нестационарного торгового объекта обязуется: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2.3.1.   Разместить   Объект   в   соответствии со </w:t>
      </w:r>
      <w:hyperlink r:id="rId10" w:history="1">
        <w:r w:rsidRPr="00AA3FAD">
          <w:rPr>
            <w:color w:val="0000FF"/>
            <w:sz w:val="28"/>
            <w:szCs w:val="28"/>
          </w:rPr>
          <w:t>Схемой</w:t>
        </w:r>
      </w:hyperlink>
      <w:r w:rsidRPr="00AA3FAD">
        <w:rPr>
          <w:sz w:val="28"/>
          <w:szCs w:val="28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2.3.2.  Использовать  Объект  по  назначению,  указанному  в </w:t>
      </w:r>
      <w:hyperlink w:anchor="Par16" w:history="1">
        <w:r w:rsidRPr="00AA3FAD">
          <w:rPr>
            <w:color w:val="0000FF"/>
            <w:sz w:val="28"/>
            <w:szCs w:val="28"/>
          </w:rPr>
          <w:t>пункте 1.1</w:t>
        </w:r>
      </w:hyperlink>
      <w:r w:rsidRPr="00AA3FAD">
        <w:rPr>
          <w:sz w:val="28"/>
          <w:szCs w:val="28"/>
        </w:rPr>
        <w:t xml:space="preserve"> настоящего Договора, без права передачи его третьему лицу.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2.3.3.  Обеспечивать выполнение установленных федеральным, региональным и  муниципальным законодательством  торговых, санитарных и противопожарных норм и правил организации работы для данного Объекта, а также: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обеспечивать   соблюдение   требований, предусмотренных нормативными правовыми актами  Российской  Федерации,  Республики Коми и муниципальными нормативными правовыми актами;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производить  уборку  на  прилегающей  территории  в  радиусе  5  метров ежедневно (в постоянном режиме);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производить  ремонт  и  замену  пришедших  в  негодность частей по мере необходимости, а в случаях угрозы безопасности граждан - незамедлительно;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осуществлять   праздничное   оформление   объекта   к   государственным праздничным  дням  Российской  Федерации,  Республики Коми и МО МР «Усть-Вымский», памятным датам;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не  допускать  складирования  тары (в том числе, на крышах сооружений), листвы,   травы,   снега,   сброса   бытового   и   строительного   мусора, производственных отходов;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производить   завоз   товаров,  не   создавая   препятствий   движению автотранспорта, пассажиров, пешеходов.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2.3.4.  Обеспечить постоянное  наличие  на  Объекте  и предъявление по требованию контролирующих органов следующих документов: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вывески с фирменным  наименованием  организации или имени физического лица, являющегося владельцем Объекта;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личные   медицинские   книжки   работников с отметкой  о  прохождении периодических и профилактических медицинских обследований;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журнала учета мероприятий по контролю за торговым объектом.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2.3.5.  Ежемесячно  перечислять  в  бюджет  муниципального  образования муниципального  района  «Усть-Вымский»  плату за право размещения нестационарного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proofErr w:type="gramStart"/>
      <w:r w:rsidRPr="00AA3FAD">
        <w:rPr>
          <w:sz w:val="28"/>
          <w:szCs w:val="28"/>
        </w:rPr>
        <w:t>торгового  объекта</w:t>
      </w:r>
      <w:proofErr w:type="gramEnd"/>
      <w:r w:rsidRPr="00AA3FAD">
        <w:rPr>
          <w:sz w:val="28"/>
          <w:szCs w:val="28"/>
        </w:rPr>
        <w:t xml:space="preserve">  на  территории МО МР «Усть-Вымский»  в размере_________, установленном в приложении к настоящему Договору в срок до 10 числа  месяца,  следующего  за  отчетным  с  предъявлением копии платежного документа.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в  случае досрочного расторжения Договора по инициативе Администрации в соответствии с </w:t>
      </w:r>
      <w:hyperlink w:anchor="Par104" w:history="1">
        <w:r w:rsidRPr="00AA3FAD">
          <w:rPr>
            <w:color w:val="0000FF"/>
            <w:sz w:val="28"/>
            <w:szCs w:val="28"/>
          </w:rPr>
          <w:t>разделом 3</w:t>
        </w:r>
      </w:hyperlink>
      <w:r w:rsidRPr="00AA3FAD">
        <w:rPr>
          <w:sz w:val="28"/>
          <w:szCs w:val="28"/>
        </w:rPr>
        <w:t xml:space="preserve"> настоящего Договора.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bookmarkStart w:id="2" w:name="Par104"/>
      <w:bookmarkEnd w:id="2"/>
      <w:r w:rsidRPr="00AA3FAD">
        <w:rPr>
          <w:sz w:val="28"/>
          <w:szCs w:val="28"/>
        </w:rPr>
        <w:t>3. Расторжение Договора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3.1. Договор может быть расторгнут по соглашению сторон.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1" w:history="1">
        <w:r w:rsidRPr="00AA3FAD">
          <w:rPr>
            <w:color w:val="0000FF"/>
            <w:sz w:val="28"/>
            <w:szCs w:val="28"/>
          </w:rPr>
          <w:t>кодексом</w:t>
        </w:r>
      </w:hyperlink>
      <w:r w:rsidRPr="00AA3FAD">
        <w:rPr>
          <w:sz w:val="28"/>
          <w:szCs w:val="28"/>
        </w:rPr>
        <w:t xml:space="preserve"> Российской Федерации.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3.3.   </w:t>
      </w:r>
      <w:proofErr w:type="gramStart"/>
      <w:r w:rsidRPr="00AA3FAD">
        <w:rPr>
          <w:sz w:val="28"/>
          <w:szCs w:val="28"/>
        </w:rPr>
        <w:t>Администрация  имеет</w:t>
      </w:r>
      <w:proofErr w:type="gramEnd"/>
      <w:r w:rsidRPr="00AA3FAD">
        <w:rPr>
          <w:sz w:val="28"/>
          <w:szCs w:val="28"/>
        </w:rPr>
        <w:t xml:space="preserve">  право  досрочно  в  одностороннем  порядке расторгнуть настоящий Договор, письменно уведомив Владельца нестационарного торгового объекта за 3 календарных дня, в случаях: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правонарушения  в  области  торговли,  содержания территорий, а также в сфере   благоустройства   и   </w:t>
      </w:r>
      <w:proofErr w:type="spellStart"/>
      <w:r w:rsidRPr="00AA3FAD">
        <w:rPr>
          <w:sz w:val="28"/>
          <w:szCs w:val="28"/>
        </w:rPr>
        <w:t>неустранения</w:t>
      </w:r>
      <w:proofErr w:type="spellEnd"/>
      <w:r w:rsidRPr="00AA3FAD">
        <w:rPr>
          <w:sz w:val="28"/>
          <w:szCs w:val="28"/>
        </w:rPr>
        <w:t xml:space="preserve">  в  срок  нарушений,  выявленных надзорными органами;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</w:t>
      </w:r>
      <w:proofErr w:type="gramStart"/>
      <w:r w:rsidRPr="00AA3FAD">
        <w:rPr>
          <w:sz w:val="28"/>
          <w:szCs w:val="28"/>
        </w:rPr>
        <w:t>несоответствия  внешнего</w:t>
      </w:r>
      <w:proofErr w:type="gramEnd"/>
      <w:r w:rsidRPr="00AA3FAD">
        <w:rPr>
          <w:sz w:val="28"/>
          <w:szCs w:val="28"/>
        </w:rPr>
        <w:t xml:space="preserve">  вида  фактически размещенного нестационарного торгового  объекта  и  прилегающей  территории  и  других  фактов  условиям конкурсной документации, выявленном в ходе проведения проверки Управлением;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размещения   нестационарного   торгового  объекта  в  ином  месте,  чем определено конкурсной документацией и условиями настоящего Договора;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при  необходимости  проведения  реконструкции Объекта или использования земельного участка, на котором расположен Объект, для муниципальных нужд.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3.4.  По истечении 3-х календарных дней с момента уведомления Владельца нестационарного  торгового  объекта  по  адресу,  указанному  в Договоре, в соответствии с </w:t>
      </w:r>
      <w:hyperlink w:anchor="Par129" w:history="1">
        <w:r w:rsidRPr="00AA3FAD">
          <w:rPr>
            <w:color w:val="0000FF"/>
            <w:sz w:val="28"/>
            <w:szCs w:val="28"/>
          </w:rPr>
          <w:t>пунктом 4.1</w:t>
        </w:r>
      </w:hyperlink>
      <w:r w:rsidRPr="00AA3FAD">
        <w:rPr>
          <w:sz w:val="28"/>
          <w:szCs w:val="28"/>
        </w:rPr>
        <w:t xml:space="preserve"> настоящий Договор считается расторгнутым.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4. Прочие условия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bookmarkStart w:id="3" w:name="Par129"/>
      <w:bookmarkEnd w:id="3"/>
      <w:r w:rsidRPr="00AA3FAD">
        <w:rPr>
          <w:sz w:val="28"/>
          <w:szCs w:val="28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4.2.  В случае изменения адреса или иных реквизитов каждая из сторон обязана в  10-дневный срок направить об этом письменное уведомление другой стороне, 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Приложение: Расчет размера  платы за использование земельного участка (части    здания,    строения,   сооружения),   являющегося   муниципальной собственностью    МО МР «Усть-Вымский» для размещения нестационарного торгового объекта.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5. Юридические адреса и подписи сторон: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C03082" w:rsidRDefault="006868AE" w:rsidP="006868AE">
      <w:pPr>
        <w:jc w:val="both"/>
        <w:rPr>
          <w:sz w:val="24"/>
          <w:szCs w:val="24"/>
        </w:rPr>
      </w:pPr>
      <w:r w:rsidRPr="00AA3FAD">
        <w:rPr>
          <w:sz w:val="28"/>
          <w:szCs w:val="28"/>
        </w:rPr>
        <w:t xml:space="preserve">    Администрация         </w:t>
      </w:r>
      <w:r>
        <w:rPr>
          <w:sz w:val="28"/>
          <w:szCs w:val="28"/>
        </w:rPr>
        <w:t xml:space="preserve">           </w:t>
      </w:r>
      <w:r w:rsidRPr="00AA3FAD">
        <w:rPr>
          <w:sz w:val="28"/>
          <w:szCs w:val="28"/>
        </w:rPr>
        <w:t xml:space="preserve">      Владелец нестационарного торгового</w:t>
      </w:r>
      <w:r w:rsidRPr="00C03082">
        <w:rPr>
          <w:sz w:val="24"/>
          <w:szCs w:val="24"/>
        </w:rPr>
        <w:t xml:space="preserve"> </w:t>
      </w:r>
      <w:r w:rsidRPr="00AA3FAD">
        <w:rPr>
          <w:sz w:val="28"/>
          <w:szCs w:val="28"/>
        </w:rPr>
        <w:t>объекта</w:t>
      </w: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Перечень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Оцениваемых показателей</w:t>
      </w:r>
    </w:p>
    <w:p w:rsidR="006868AE" w:rsidRPr="00AA3FAD" w:rsidRDefault="006868AE" w:rsidP="006868AE">
      <w:pPr>
        <w:outlineLvl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6868AE" w:rsidRPr="00AA3FAD" w:rsidTr="005167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N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Количество баллов</w:t>
            </w:r>
          </w:p>
        </w:tc>
      </w:tr>
      <w:tr w:rsidR="006868AE" w:rsidRPr="00AA3FAD" w:rsidTr="005167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4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2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3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</w:t>
            </w:r>
            <w:r>
              <w:rPr>
                <w:sz w:val="28"/>
                <w:szCs w:val="28"/>
              </w:rPr>
              <w:t>, кроме спиртосодержащей непищевой продукции</w:t>
            </w:r>
            <w:r w:rsidRPr="00AA3FAD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Фотография рабочего места с применением форменной одежды продавца с логотипом хозяйствующего субъекта, сведения о полноте ассортимента по 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Трудовые договоры;</w:t>
            </w:r>
          </w:p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</w:tbl>
    <w:p w:rsidR="006868AE" w:rsidRPr="00AA3FAD" w:rsidRDefault="006868AE" w:rsidP="006868AE">
      <w:pPr>
        <w:rPr>
          <w:sz w:val="28"/>
          <w:szCs w:val="28"/>
        </w:rPr>
      </w:pPr>
    </w:p>
    <w:p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762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7BFE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EF864BC5B4098840A699794F5DBE1531BCE0F8A7FE517c6g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hyperlink" Target="consultantplus://offline/ref=9CAFF75108BAA07376967B670F03710C0F9BABD6FBF86CEF0F1FC3D95Dc6g0G" TargetMode="Externa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656A196F2F080B90F5DEFCFF65BD5742C58E02309B96F2D4BE441C87038B7FE5166Fc3gD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Александр Николаевич Малафеев</cp:lastModifiedBy>
  <cp:revision>3</cp:revision>
  <cp:lastPrinted>2020-07-03T07:39:00Z</cp:lastPrinted>
  <dcterms:created xsi:type="dcterms:W3CDTF">2021-02-15T12:11:00Z</dcterms:created>
  <dcterms:modified xsi:type="dcterms:W3CDTF">2021-02-15T12:28:00Z</dcterms:modified>
</cp:coreProperties>
</file>