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59E210D5" w14:textId="0F361DD7" w:rsidR="00C538EE" w:rsidRDefault="00D93539"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Мой сын устраивается на работу первый раз, ему 23 года. Как ему будут выплачивать процентную надбавку за работу в Республике Коми</w:t>
      </w:r>
      <w:r w:rsidR="00202FF2">
        <w:rPr>
          <w:b/>
          <w:bCs/>
          <w:color w:val="000000"/>
          <w:sz w:val="25"/>
          <w:szCs w:val="25"/>
          <w:lang w:eastAsia="ar-SA"/>
        </w:rPr>
        <w:t>?</w:t>
      </w:r>
    </w:p>
    <w:p w14:paraId="290D0E91" w14:textId="77777777" w:rsidR="00825C9D" w:rsidRPr="00470376" w:rsidRDefault="00825C9D" w:rsidP="00C538EE">
      <w:pPr>
        <w:suppressAutoHyphens/>
        <w:spacing w:line="100" w:lineRule="atLeast"/>
        <w:ind w:firstLine="540"/>
        <w:jc w:val="center"/>
        <w:rPr>
          <w:color w:val="000000"/>
          <w:sz w:val="25"/>
          <w:szCs w:val="25"/>
          <w:lang w:eastAsia="ar-SA"/>
        </w:rPr>
      </w:pPr>
    </w:p>
    <w:p w14:paraId="3194A283"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 xml:space="preserve">Оплата труда лиц, работающих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которую работодатель обязан выплачивать в полном размере в установленные в соответствии с </w:t>
      </w:r>
      <w:proofErr w:type="spellStart"/>
      <w:r w:rsidRPr="00D93539">
        <w:rPr>
          <w:sz w:val="26"/>
          <w:szCs w:val="26"/>
          <w:lang w:eastAsia="ar-SA"/>
        </w:rPr>
        <w:t>абз</w:t>
      </w:r>
      <w:proofErr w:type="spellEnd"/>
      <w:r w:rsidRPr="00D93539">
        <w:rPr>
          <w:sz w:val="26"/>
          <w:szCs w:val="26"/>
          <w:lang w:eastAsia="ar-SA"/>
        </w:rPr>
        <w:t>. 7 ч. 2 ст. 22 Трудового кодекса РФ (далее - ТК РФ) сроки (ст. 315 ТК РФ, Обзор Верховного Суда РФ от 26.02.2014). Указанные выплаты представляют собой компенсацию за труд в особых климатических условиях.</w:t>
      </w:r>
    </w:p>
    <w:p w14:paraId="2E2B51AF"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Поскольку районное регулирование оплаты труда призвано компенсировать разницу в затратах труда и стоимости жизни в районах Крайнего Севера, местностях, приравненных к районам Крайнего Севера, и прочих местностях с особыми климатическими условиями по сравнению с европейской частью РФ, то всем лицам, работающим по найму постоянно или временно в районах Крайнего Севера и приравненных к ним местностях, в соответствии со ст. 317 ТК РФ устанавливается и выплачивается надбавка за стаж работы и в соответствии со ст. 316 ТК РФ районный коэффициент.</w:t>
      </w:r>
    </w:p>
    <w:p w14:paraId="4EE97519"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Согласно ст. 316 ТК РФ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14:paraId="6D3E27B5"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04862C9D"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В силу ст. 317 ТК РФ 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 316 ТК РФ для установления размера районного коэффициента и порядка его применения.</w:t>
      </w:r>
    </w:p>
    <w:p w14:paraId="2A6A3F34"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Суммы указанных расходов относятся к расходам на оплату труда в полном размере.</w:t>
      </w:r>
    </w:p>
    <w:p w14:paraId="49078242"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В соответствии с Указом Президиума ВС СССР от 10.02.1960 "Об упорядочении льгот для лиц, работающих в районах Крайнего Севера и в местностях, приравненных к районам Крайнего Севера «общий размер выплачиваемых работнику надбавок во всех случаях не может быть выше: в районах Крайнего Севера 80 процентов заработка и в местностях, приравненных к районам Крайнего Севера, - 50 процентов».</w:t>
      </w:r>
    </w:p>
    <w:p w14:paraId="401D0C0C"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В соответствии с Указом Президиума ВС СССР от 26.09.1967 N 1908-VII "О расширении льгот для лиц, работающих в районах Крайнего Севера и в местностях, приравненных к районам Крайнего Севера" порядок выплаты процентной надбавки к заработной плате за стаж работы:</w:t>
      </w:r>
    </w:p>
    <w:p w14:paraId="3563FBAE"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 в   районах Крайнего Севера Республики Коми - 10 процентов по истечении первых шести месяцев работы, с увеличением на 10 процентов за каждые последующие шесть месяцев работы, а по достижении шестидесятипроцентной надбавки - 10 процентов за каждый последующий год работы до достижения 80% заработка;</w:t>
      </w:r>
    </w:p>
    <w:p w14:paraId="57BB1B73"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lastRenderedPageBreak/>
        <w:t>-  в местностях, приравненных к районам Крайнего Север Республики Коми, - 10 процентов по истечении первого года работы, с увеличением на 10 процентов за каждый последующий год работы до достижения 50% заработка.</w:t>
      </w:r>
    </w:p>
    <w:p w14:paraId="4018F16E"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В соответствии с Постановлением Совмина РСФСР от 22.10.1990 N 458"Об упорядочении компенсации гражданам, проживающим в районах Севера", Приказом Минтруда РСФСР от 22.11.1990 N 2 "Об утверждении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 (в ред. от 11.07.1991, с изм. от 12.04.2012) молодежи (лицам в возрасте до 30 лет), прожившей не менее года в районах Крайнего Севера и вступающей в трудовые отношения, надбавки начисляются с 1 января 1991 года в размере 20% по истечении первых шести месяцев работы с увеличением на 20% за каждые последующие шесть месяцев и по достижении 60% надбавки - последние по 20% за год работы, а в местностях, приравненных к районам Крайнего Севера, в размере 10% за каждые шесть месяцев работы. Общий размер выплачиваемых указанным работникам надбавок не может превышать пределов, предусмотренных действующим законодательством.</w:t>
      </w:r>
    </w:p>
    <w:p w14:paraId="17F2DCF5"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В трудовой стаж, дающий право на получение процентной надбавки к заработной плате, засчитываются все периоды, в течение которых работник выполнял трудовую функцию в особых климатических условиях. При этом соответствующий стаж суммируется независимо от сроков перерыва в работе и основания прекращения трудовых отношений.</w:t>
      </w:r>
    </w:p>
    <w:p w14:paraId="5B136E3B"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В соответствии с ч. 2 ст. 57 ТК РФ обязательными для включения в трудовой договор являются в том числе условия оплаты труда (в том числе размер тарифной ставки или оклада (должностного оклада) работника, доплаты, надбавки и поощрительные выплаты),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1378B55D" w14:textId="77777777" w:rsidR="00D93539" w:rsidRPr="00D93539" w:rsidRDefault="00D93539" w:rsidP="00D93539">
      <w:pPr>
        <w:suppressAutoHyphens/>
        <w:ind w:firstLine="567"/>
        <w:jc w:val="both"/>
        <w:rPr>
          <w:sz w:val="26"/>
          <w:szCs w:val="26"/>
          <w:lang w:eastAsia="ar-SA"/>
        </w:rPr>
      </w:pPr>
      <w:r w:rsidRPr="00D93539">
        <w:rPr>
          <w:sz w:val="26"/>
          <w:szCs w:val="26"/>
          <w:lang w:eastAsia="ar-SA"/>
        </w:rPr>
        <w:t xml:space="preserve">Таким образом, при решении вопроса о назначении процентной надбавки к заработной плате работодателю необходимо учитывать наличие стажа работника в соответствующем районе, а в случае, если работник в возрасте до 30 лет, то и проживание (не менее одного года) в районах Крайнего Севера и приравненных к ним местностях. </w:t>
      </w:r>
    </w:p>
    <w:p w14:paraId="63E35300" w14:textId="1672FB46" w:rsidR="003C7D7D" w:rsidRDefault="00D93539" w:rsidP="00D93539">
      <w:pPr>
        <w:suppressAutoHyphens/>
        <w:ind w:firstLine="567"/>
        <w:jc w:val="both"/>
        <w:rPr>
          <w:sz w:val="26"/>
          <w:szCs w:val="26"/>
          <w:lang w:eastAsia="ar-SA"/>
        </w:rPr>
      </w:pPr>
      <w:r w:rsidRPr="00D93539">
        <w:rPr>
          <w:sz w:val="26"/>
          <w:szCs w:val="26"/>
          <w:lang w:eastAsia="ar-SA"/>
        </w:rPr>
        <w:t>Работнику в возрасте до 30 лет не имеющему стажа работы в районах Крайнего Севера и (или) приравненных к ним местностях, но проживающему в указанных районах более года (при наличии документов, подтверждающих проживание), при трудоустройстве в районы приравненные к районам Крайнего Севера, процентная надбавка назначается в ускоренном порядке, а именно, по истечении первых шести месяцев работы - 10%, далее за каждые последующие шесть месяцев – 10%, до достижения максимального размера – 50%, а  вступающему в трудовые отношения в районах Крайнего Севера надбавки начисляются в размере 20% по истечении первых шести месяцев работы с увеличением на 20% за каждые последующие шесть месяцев и по достижении 60% надбавки - последние по 20% за год работы.</w:t>
      </w:r>
      <w:r w:rsidR="00DA255F">
        <w:rPr>
          <w:sz w:val="26"/>
          <w:szCs w:val="26"/>
          <w:lang w:eastAsia="ar-SA"/>
        </w:rPr>
        <w:t xml:space="preserve"> </w:t>
      </w:r>
    </w:p>
    <w:p w14:paraId="4FAA5156" w14:textId="53FF28E2" w:rsidR="00DE3909" w:rsidRDefault="00DE3909" w:rsidP="00D93539">
      <w:pPr>
        <w:suppressAutoHyphens/>
        <w:ind w:firstLine="567"/>
        <w:jc w:val="both"/>
        <w:rPr>
          <w:sz w:val="26"/>
          <w:szCs w:val="26"/>
          <w:lang w:eastAsia="ar-SA"/>
        </w:rPr>
      </w:pPr>
    </w:p>
    <w:p w14:paraId="13A72854" w14:textId="77777777" w:rsidR="00DE3909" w:rsidRPr="00DE3909" w:rsidRDefault="00DE3909" w:rsidP="00DE3909">
      <w:pPr>
        <w:suppressAutoHyphens/>
        <w:ind w:firstLine="567"/>
        <w:jc w:val="right"/>
        <w:rPr>
          <w:color w:val="000000"/>
          <w:sz w:val="26"/>
          <w:szCs w:val="26"/>
          <w:lang w:eastAsia="ar-SA"/>
        </w:rPr>
      </w:pPr>
      <w:r w:rsidRPr="00DE3909">
        <w:rPr>
          <w:color w:val="000000"/>
          <w:sz w:val="26"/>
          <w:szCs w:val="26"/>
          <w:lang w:eastAsia="ar-SA"/>
        </w:rPr>
        <w:t>Андреева С.С.,</w:t>
      </w:r>
    </w:p>
    <w:p w14:paraId="0EC2DC7C" w14:textId="77777777" w:rsidR="00DE3909" w:rsidRPr="00DE3909" w:rsidRDefault="00DE3909" w:rsidP="00DE3909">
      <w:pPr>
        <w:suppressAutoHyphens/>
        <w:ind w:firstLine="567"/>
        <w:jc w:val="right"/>
        <w:rPr>
          <w:color w:val="000000"/>
          <w:sz w:val="26"/>
          <w:szCs w:val="26"/>
          <w:lang w:eastAsia="ar-SA"/>
        </w:rPr>
      </w:pPr>
      <w:r w:rsidRPr="00DE3909">
        <w:rPr>
          <w:color w:val="000000"/>
          <w:sz w:val="26"/>
          <w:szCs w:val="26"/>
          <w:lang w:eastAsia="ar-SA"/>
        </w:rPr>
        <w:t xml:space="preserve">Главный государственный инспектор труда </w:t>
      </w:r>
    </w:p>
    <w:p w14:paraId="64913CD6" w14:textId="77777777" w:rsidR="00DE3909" w:rsidRPr="00DE3909" w:rsidRDefault="00DE3909" w:rsidP="00DE3909">
      <w:pPr>
        <w:suppressAutoHyphens/>
        <w:ind w:firstLine="567"/>
        <w:jc w:val="right"/>
        <w:rPr>
          <w:color w:val="000000"/>
          <w:sz w:val="26"/>
          <w:szCs w:val="26"/>
          <w:lang w:eastAsia="ar-SA"/>
        </w:rPr>
      </w:pPr>
      <w:r w:rsidRPr="00DE3909">
        <w:rPr>
          <w:color w:val="000000"/>
          <w:sz w:val="26"/>
          <w:szCs w:val="26"/>
          <w:lang w:eastAsia="ar-SA"/>
        </w:rPr>
        <w:t>Государственной инспекции труда в Республике Коми</w:t>
      </w:r>
    </w:p>
    <w:p w14:paraId="7ED03B5E" w14:textId="32D7DBFF" w:rsidR="00DE3909" w:rsidRPr="00D93539" w:rsidRDefault="00DE3909" w:rsidP="00DE3909">
      <w:pPr>
        <w:suppressAutoHyphens/>
        <w:ind w:firstLine="567"/>
        <w:jc w:val="right"/>
        <w:rPr>
          <w:color w:val="000000"/>
          <w:sz w:val="26"/>
          <w:szCs w:val="26"/>
          <w:lang w:eastAsia="ar-SA"/>
        </w:rPr>
      </w:pPr>
      <w:r w:rsidRPr="00DE3909">
        <w:rPr>
          <w:color w:val="000000"/>
          <w:sz w:val="26"/>
          <w:szCs w:val="26"/>
          <w:lang w:eastAsia="ar-SA"/>
        </w:rPr>
        <w:t>Россия, г. Сыктывкар</w:t>
      </w:r>
    </w:p>
    <w:sectPr w:rsidR="00DE3909" w:rsidRPr="00D93539" w:rsidSect="00DE3909">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05B62"/>
    <w:rsid w:val="00013C59"/>
    <w:rsid w:val="00033E66"/>
    <w:rsid w:val="00046052"/>
    <w:rsid w:val="0006188C"/>
    <w:rsid w:val="000976CE"/>
    <w:rsid w:val="000B7AF6"/>
    <w:rsid w:val="000E23B9"/>
    <w:rsid w:val="00111548"/>
    <w:rsid w:val="001177D7"/>
    <w:rsid w:val="001561F9"/>
    <w:rsid w:val="00166D11"/>
    <w:rsid w:val="0017296E"/>
    <w:rsid w:val="00191695"/>
    <w:rsid w:val="001A21C0"/>
    <w:rsid w:val="001D41B6"/>
    <w:rsid w:val="001E52FC"/>
    <w:rsid w:val="00202FF2"/>
    <w:rsid w:val="00264640"/>
    <w:rsid w:val="00287E07"/>
    <w:rsid w:val="002C2CBF"/>
    <w:rsid w:val="002F5DFD"/>
    <w:rsid w:val="00344E65"/>
    <w:rsid w:val="00345FFE"/>
    <w:rsid w:val="003518AC"/>
    <w:rsid w:val="003950D7"/>
    <w:rsid w:val="003A5231"/>
    <w:rsid w:val="003B2879"/>
    <w:rsid w:val="003C3F55"/>
    <w:rsid w:val="003C70F2"/>
    <w:rsid w:val="003C7D7D"/>
    <w:rsid w:val="003D5312"/>
    <w:rsid w:val="004017DC"/>
    <w:rsid w:val="004125C9"/>
    <w:rsid w:val="0042613F"/>
    <w:rsid w:val="00470376"/>
    <w:rsid w:val="00470CA7"/>
    <w:rsid w:val="004A2045"/>
    <w:rsid w:val="004A724B"/>
    <w:rsid w:val="004C363A"/>
    <w:rsid w:val="004E4914"/>
    <w:rsid w:val="004F33DA"/>
    <w:rsid w:val="004F68E9"/>
    <w:rsid w:val="005021ED"/>
    <w:rsid w:val="0050422D"/>
    <w:rsid w:val="00512CA6"/>
    <w:rsid w:val="005277D2"/>
    <w:rsid w:val="005540B9"/>
    <w:rsid w:val="0056350E"/>
    <w:rsid w:val="005B61AF"/>
    <w:rsid w:val="005E598E"/>
    <w:rsid w:val="00622842"/>
    <w:rsid w:val="00623931"/>
    <w:rsid w:val="00624615"/>
    <w:rsid w:val="006375F9"/>
    <w:rsid w:val="006431DB"/>
    <w:rsid w:val="00696324"/>
    <w:rsid w:val="006C7FCA"/>
    <w:rsid w:val="006F00B1"/>
    <w:rsid w:val="007043FE"/>
    <w:rsid w:val="007136CC"/>
    <w:rsid w:val="00714170"/>
    <w:rsid w:val="00716596"/>
    <w:rsid w:val="00726D3B"/>
    <w:rsid w:val="007548DD"/>
    <w:rsid w:val="00763CE7"/>
    <w:rsid w:val="007A4F75"/>
    <w:rsid w:val="007D22F5"/>
    <w:rsid w:val="007E7870"/>
    <w:rsid w:val="007F11D9"/>
    <w:rsid w:val="00801E68"/>
    <w:rsid w:val="00813F9E"/>
    <w:rsid w:val="0082326C"/>
    <w:rsid w:val="00825C9D"/>
    <w:rsid w:val="00870649"/>
    <w:rsid w:val="0089146B"/>
    <w:rsid w:val="008A4602"/>
    <w:rsid w:val="008E5BAB"/>
    <w:rsid w:val="009026F1"/>
    <w:rsid w:val="00912187"/>
    <w:rsid w:val="00912A60"/>
    <w:rsid w:val="009409AF"/>
    <w:rsid w:val="0097533A"/>
    <w:rsid w:val="009906E4"/>
    <w:rsid w:val="009A62BD"/>
    <w:rsid w:val="009B21EE"/>
    <w:rsid w:val="009B4D59"/>
    <w:rsid w:val="00A5129E"/>
    <w:rsid w:val="00A620B5"/>
    <w:rsid w:val="00AB7499"/>
    <w:rsid w:val="00AC2F91"/>
    <w:rsid w:val="00AC4965"/>
    <w:rsid w:val="00AC5306"/>
    <w:rsid w:val="00AC6A41"/>
    <w:rsid w:val="00AD49AF"/>
    <w:rsid w:val="00B05769"/>
    <w:rsid w:val="00B1406B"/>
    <w:rsid w:val="00B2660A"/>
    <w:rsid w:val="00B6095A"/>
    <w:rsid w:val="00BA0C17"/>
    <w:rsid w:val="00BA575F"/>
    <w:rsid w:val="00BB548E"/>
    <w:rsid w:val="00BE25FA"/>
    <w:rsid w:val="00BF6645"/>
    <w:rsid w:val="00C00B3B"/>
    <w:rsid w:val="00C22CF9"/>
    <w:rsid w:val="00C40FC5"/>
    <w:rsid w:val="00C538EE"/>
    <w:rsid w:val="00CA70A5"/>
    <w:rsid w:val="00CB34F1"/>
    <w:rsid w:val="00D150BA"/>
    <w:rsid w:val="00D32283"/>
    <w:rsid w:val="00D34333"/>
    <w:rsid w:val="00D378F9"/>
    <w:rsid w:val="00D40F34"/>
    <w:rsid w:val="00D458DA"/>
    <w:rsid w:val="00D648A4"/>
    <w:rsid w:val="00D93539"/>
    <w:rsid w:val="00DA255F"/>
    <w:rsid w:val="00DD5CDC"/>
    <w:rsid w:val="00DE3909"/>
    <w:rsid w:val="00E57F35"/>
    <w:rsid w:val="00E60B42"/>
    <w:rsid w:val="00ED31E2"/>
    <w:rsid w:val="00EF6BAC"/>
    <w:rsid w:val="00F0138D"/>
    <w:rsid w:val="00F156BE"/>
    <w:rsid w:val="00F523B1"/>
    <w:rsid w:val="00F74BF9"/>
    <w:rsid w:val="00F80512"/>
    <w:rsid w:val="00F81482"/>
    <w:rsid w:val="00F944DB"/>
    <w:rsid w:val="00F946A9"/>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404">
      <w:bodyDiv w:val="1"/>
      <w:marLeft w:val="0"/>
      <w:marRight w:val="0"/>
      <w:marTop w:val="0"/>
      <w:marBottom w:val="0"/>
      <w:divBdr>
        <w:top w:val="none" w:sz="0" w:space="0" w:color="auto"/>
        <w:left w:val="none" w:sz="0" w:space="0" w:color="auto"/>
        <w:bottom w:val="none" w:sz="0" w:space="0" w:color="auto"/>
        <w:right w:val="none" w:sz="0" w:space="0" w:color="auto"/>
      </w:divBdr>
    </w:div>
    <w:div w:id="219563615">
      <w:bodyDiv w:val="1"/>
      <w:marLeft w:val="0"/>
      <w:marRight w:val="0"/>
      <w:marTop w:val="0"/>
      <w:marBottom w:val="0"/>
      <w:divBdr>
        <w:top w:val="none" w:sz="0" w:space="0" w:color="auto"/>
        <w:left w:val="none" w:sz="0" w:space="0" w:color="auto"/>
        <w:bottom w:val="none" w:sz="0" w:space="0" w:color="auto"/>
        <w:right w:val="none" w:sz="0" w:space="0" w:color="auto"/>
      </w:divBdr>
    </w:div>
    <w:div w:id="719132980">
      <w:bodyDiv w:val="1"/>
      <w:marLeft w:val="0"/>
      <w:marRight w:val="0"/>
      <w:marTop w:val="0"/>
      <w:marBottom w:val="0"/>
      <w:divBdr>
        <w:top w:val="none" w:sz="0" w:space="0" w:color="auto"/>
        <w:left w:val="none" w:sz="0" w:space="0" w:color="auto"/>
        <w:bottom w:val="none" w:sz="0" w:space="0" w:color="auto"/>
        <w:right w:val="none" w:sz="0" w:space="0" w:color="auto"/>
      </w:divBdr>
    </w:div>
    <w:div w:id="1280910510">
      <w:bodyDiv w:val="1"/>
      <w:marLeft w:val="0"/>
      <w:marRight w:val="0"/>
      <w:marTop w:val="0"/>
      <w:marBottom w:val="0"/>
      <w:divBdr>
        <w:top w:val="none" w:sz="0" w:space="0" w:color="auto"/>
        <w:left w:val="none" w:sz="0" w:space="0" w:color="auto"/>
        <w:bottom w:val="none" w:sz="0" w:space="0" w:color="auto"/>
        <w:right w:val="none" w:sz="0" w:space="0" w:color="auto"/>
      </w:divBdr>
    </w:div>
    <w:div w:id="16962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2023-05-25T11:35:00Z</cp:lastPrinted>
  <dcterms:created xsi:type="dcterms:W3CDTF">2023-06-08T05:08:00Z</dcterms:created>
  <dcterms:modified xsi:type="dcterms:W3CDTF">2023-06-08T05:08:00Z</dcterms:modified>
</cp:coreProperties>
</file>