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0A38" w14:textId="5571D265" w:rsidR="007E76F8" w:rsidRDefault="00047AC9">
      <w:pPr>
        <w:spacing w:after="34" w:line="259" w:lineRule="auto"/>
        <w:ind w:left="1596" w:right="0" w:firstLine="0"/>
        <w:jc w:val="left"/>
      </w:pPr>
      <w:r>
        <w:t xml:space="preserve">Уважаемые работодатели </w:t>
      </w:r>
      <w:proofErr w:type="spellStart"/>
      <w:r>
        <w:t>Усть-Вымского</w:t>
      </w:r>
      <w:proofErr w:type="spellEnd"/>
      <w:r>
        <w:t xml:space="preserve"> района!</w:t>
      </w:r>
    </w:p>
    <w:p w14:paraId="0D2EBF69" w14:textId="77777777" w:rsidR="00047AC9" w:rsidRDefault="00047AC9">
      <w:pPr>
        <w:spacing w:after="34" w:line="259" w:lineRule="auto"/>
        <w:ind w:left="1596" w:right="0" w:firstLine="0"/>
        <w:jc w:val="left"/>
      </w:pPr>
    </w:p>
    <w:p w14:paraId="709C7438" w14:textId="77777777" w:rsidR="007E76F8" w:rsidRDefault="00A0335A">
      <w:pPr>
        <w:ind w:left="127" w:right="0"/>
      </w:pPr>
      <w:r>
        <w:t>Министерство труда и социальной защиты Российской Федерации проводит опрос работодателей в целях определения потребности в профессиональных кадрах в разрезе субъектов Российской Федерации, групп занятий и видов экономической деятельности в перспективе на 2026 г. и 2029 г.</w:t>
      </w:r>
    </w:p>
    <w:p w14:paraId="3D236D6C" w14:textId="77777777" w:rsidR="007E76F8" w:rsidRDefault="00A0335A">
      <w:pPr>
        <w:ind w:left="127" w:right="0"/>
      </w:pPr>
      <w:r>
        <w:t xml:space="preserve">Опрос проводится в период </w:t>
      </w:r>
      <w:r>
        <w:rPr>
          <w:b/>
          <w:i/>
        </w:rPr>
        <w:t>с 15.08.2023 по 15.09.2023</w:t>
      </w:r>
      <w:r>
        <w:t xml:space="preserve"> посредством заполнения опросных форм на цифровой платформе ФГБУ «ВНИИ труда» Минтруда России (https://prognoz.vcot.info). По данной ссылке во вкладке «Вход для предприятий» содержится инструкция для работодателей по регистрации и получению доступа к личному кабинету, а также видео инструкция по заполнению анкеты.</w:t>
      </w:r>
      <w:bookmarkStart w:id="0" w:name="_GoBack"/>
      <w:bookmarkEnd w:id="0"/>
    </w:p>
    <w:sectPr w:rsidR="007E76F8">
      <w:pgSz w:w="11906" w:h="16838"/>
      <w:pgMar w:top="1439" w:right="903" w:bottom="1609" w:left="1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F8"/>
    <w:rsid w:val="00047AC9"/>
    <w:rsid w:val="007E76F8"/>
    <w:rsid w:val="00A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142" w:right="4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7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C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142" w:right="4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7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C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Отева Юлия Васильевна</dc:creator>
  <cp:keywords/>
  <cp:lastModifiedBy>Надежда Владимировна Аверкиева</cp:lastModifiedBy>
  <cp:revision>3</cp:revision>
  <dcterms:created xsi:type="dcterms:W3CDTF">2023-08-31T05:03:00Z</dcterms:created>
  <dcterms:modified xsi:type="dcterms:W3CDTF">2023-08-31T06:19:00Z</dcterms:modified>
</cp:coreProperties>
</file>