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67A8" w14:textId="0E1B3AD6" w:rsidR="0059291F" w:rsidRPr="0059291F" w:rsidRDefault="0059291F" w:rsidP="0059291F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9291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Конкурс коллективных договоров</w:t>
      </w:r>
    </w:p>
    <w:p w14:paraId="71A22129" w14:textId="45ACDDA9" w:rsidR="0059291F" w:rsidRPr="0059291F" w:rsidRDefault="0059291F" w:rsidP="00592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91F">
        <w:rPr>
          <w:rFonts w:ascii="Times New Roman" w:hAnsi="Times New Roman" w:cs="Times New Roman"/>
          <w:sz w:val="26"/>
          <w:szCs w:val="26"/>
        </w:rPr>
        <w:t>Минтруд Республики Коми информирует о начале приема заявок от организаций для участия в Конкурсе коллективных договоров организаций, расположенных на территории Республики Коми.</w:t>
      </w:r>
    </w:p>
    <w:p w14:paraId="529645F8" w14:textId="13C085E6" w:rsidR="0059291F" w:rsidRPr="0059291F" w:rsidRDefault="0059291F" w:rsidP="00592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91F">
        <w:rPr>
          <w:rFonts w:ascii="Times New Roman" w:hAnsi="Times New Roman" w:cs="Times New Roman"/>
          <w:sz w:val="26"/>
          <w:szCs w:val="26"/>
        </w:rPr>
        <w:t>Конкурс проводится среди коллективных договоров организаций всех видов экономической деятельности и форм собственности, финансируемых из бюджетов всех уровней, прошедших уведомительную регистрацию в Министерстве.</w:t>
      </w:r>
    </w:p>
    <w:p w14:paraId="6A071588" w14:textId="77777777" w:rsidR="0059291F" w:rsidRPr="0059291F" w:rsidRDefault="0059291F" w:rsidP="0059291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291F">
        <w:rPr>
          <w:rFonts w:ascii="Times New Roman" w:hAnsi="Times New Roman" w:cs="Times New Roman"/>
          <w:sz w:val="26"/>
          <w:szCs w:val="26"/>
        </w:rPr>
        <w:t>Обязательными условиями участия организаций в Конкурсе являются:</w:t>
      </w:r>
    </w:p>
    <w:p w14:paraId="2CD1E577" w14:textId="77777777" w:rsidR="0059291F" w:rsidRPr="0059291F" w:rsidRDefault="0059291F" w:rsidP="00592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91F">
        <w:rPr>
          <w:rFonts w:ascii="Times New Roman" w:hAnsi="Times New Roman" w:cs="Times New Roman"/>
          <w:sz w:val="26"/>
          <w:szCs w:val="26"/>
        </w:rPr>
        <w:t>- факт проведения уведомительной регистрации коллективного договора организации, в ходе которой не выявлены либо по итогам которой устранены (по состоянию на 31 декабря 2023 года) условия, ухудшающие положение работников по сравнению с трудовым законодательством и иными нормативно-правовыми актами, содержащими нормы трудового права;</w:t>
      </w:r>
    </w:p>
    <w:p w14:paraId="0B5CBEA8" w14:textId="77777777" w:rsidR="0059291F" w:rsidRPr="0059291F" w:rsidRDefault="0059291F" w:rsidP="00592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91F">
        <w:rPr>
          <w:rFonts w:ascii="Times New Roman" w:hAnsi="Times New Roman" w:cs="Times New Roman"/>
          <w:sz w:val="26"/>
          <w:szCs w:val="26"/>
        </w:rPr>
        <w:t>- выполнение в 2023 году сторонами коллективного договора приятых на себя обязательств;</w:t>
      </w:r>
    </w:p>
    <w:p w14:paraId="3BEF49C5" w14:textId="5BDD7270" w:rsidR="0059291F" w:rsidRPr="0059291F" w:rsidRDefault="0059291F" w:rsidP="00592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91F">
        <w:rPr>
          <w:rFonts w:ascii="Times New Roman" w:hAnsi="Times New Roman" w:cs="Times New Roman"/>
          <w:sz w:val="26"/>
          <w:szCs w:val="26"/>
        </w:rPr>
        <w:t>- отсутствие в организации задолженности по заработной плате и страховым взносам в государственные внебюджетные фонды.</w:t>
      </w:r>
    </w:p>
    <w:p w14:paraId="74575275" w14:textId="597C2121" w:rsidR="0059291F" w:rsidRPr="0059291F" w:rsidRDefault="0059291F" w:rsidP="00592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91F">
        <w:rPr>
          <w:rFonts w:ascii="Times New Roman" w:hAnsi="Times New Roman" w:cs="Times New Roman"/>
          <w:sz w:val="26"/>
          <w:szCs w:val="26"/>
        </w:rPr>
        <w:t>В Конкурсе также могут принять участие организации, которые пролонгировали действие коллективного договора на ближайшие годы либо внесли и зарегистрировали в установленном порядке изменения и дополнения, улучшающие условия работников по сравнению с ранее предоставленными коллективными договорами.</w:t>
      </w:r>
    </w:p>
    <w:p w14:paraId="77360D5D" w14:textId="0A0FE527" w:rsidR="0059291F" w:rsidRPr="0059291F" w:rsidRDefault="0059291F" w:rsidP="00592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91F">
        <w:rPr>
          <w:rFonts w:ascii="Times New Roman" w:hAnsi="Times New Roman" w:cs="Times New Roman"/>
          <w:sz w:val="26"/>
          <w:szCs w:val="26"/>
        </w:rPr>
        <w:t>Заявление на участие в Конкурсе, информационную карту участника Конкурса по установленному образцу, отчет о выполнении коллективного договора за 2023 год, пояснительную записку, презентационные материалы и иные документы, подтверждающие достоверность сведений, указанных в информационной карте участника Конкурса, следует направить на бумажном носителе в адрес Министерства в срок до 20 марта 2024 года.</w:t>
      </w:r>
    </w:p>
    <w:p w14:paraId="357F1035" w14:textId="33E5D117" w:rsidR="000138E9" w:rsidRPr="0059291F" w:rsidRDefault="0059291F" w:rsidP="00592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91F">
        <w:rPr>
          <w:rFonts w:ascii="Times New Roman" w:hAnsi="Times New Roman" w:cs="Times New Roman"/>
          <w:sz w:val="26"/>
          <w:szCs w:val="26"/>
        </w:rPr>
        <w:t>Информация о проведении Конкурса размещена на официальном сайте Министерства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Pr="00FC7AF9">
          <w:rPr>
            <w:rStyle w:val="a3"/>
            <w:rFonts w:ascii="Times New Roman" w:hAnsi="Times New Roman" w:cs="Times New Roman"/>
            <w:sz w:val="26"/>
            <w:szCs w:val="26"/>
          </w:rPr>
          <w:t>https://mintrudsoc.rkomi.ru/deyatelnost/konkurs-kollektivnyh-dogovorov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138E9" w:rsidRPr="0059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1F"/>
    <w:rsid w:val="000138E9"/>
    <w:rsid w:val="0059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70DB"/>
  <w15:chartTrackingRefBased/>
  <w15:docId w15:val="{EE178621-C8DB-4C5E-B208-31C84766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9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2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trudsoc.rkomi.ru/deyatelnost/konkurs-kollektivnyh-dogovo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2024-02-12T08:31:00Z</dcterms:created>
  <dcterms:modified xsi:type="dcterms:W3CDTF">2024-02-12T08:33:00Z</dcterms:modified>
</cp:coreProperties>
</file>