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50" w:rsidRPr="00F76750" w:rsidRDefault="00F76750" w:rsidP="00F76750">
      <w:pPr>
        <w:ind w:firstLine="0"/>
        <w:jc w:val="right"/>
        <w:rPr>
          <w:sz w:val="20"/>
          <w:szCs w:val="20"/>
        </w:rPr>
      </w:pPr>
      <w:r w:rsidRPr="00F76750">
        <w:rPr>
          <w:sz w:val="20"/>
          <w:szCs w:val="20"/>
        </w:rPr>
        <w:t xml:space="preserve">Приложение </w:t>
      </w:r>
    </w:p>
    <w:p w:rsidR="00F76750" w:rsidRPr="00F76750" w:rsidRDefault="00F76750" w:rsidP="00F76750">
      <w:pPr>
        <w:ind w:firstLine="0"/>
        <w:jc w:val="right"/>
        <w:rPr>
          <w:sz w:val="20"/>
          <w:szCs w:val="20"/>
        </w:rPr>
      </w:pPr>
      <w:r w:rsidRPr="00F76750">
        <w:rPr>
          <w:sz w:val="20"/>
          <w:szCs w:val="20"/>
        </w:rPr>
        <w:t xml:space="preserve">к постановлению администрации </w:t>
      </w:r>
    </w:p>
    <w:p w:rsidR="00F76750" w:rsidRPr="00F76750" w:rsidRDefault="00F76750" w:rsidP="00F76750">
      <w:pPr>
        <w:ind w:firstLine="0"/>
        <w:jc w:val="right"/>
        <w:rPr>
          <w:sz w:val="20"/>
          <w:szCs w:val="20"/>
        </w:rPr>
      </w:pPr>
      <w:r w:rsidRPr="00F76750">
        <w:rPr>
          <w:sz w:val="20"/>
          <w:szCs w:val="20"/>
        </w:rPr>
        <w:t>муниципального района</w:t>
      </w:r>
      <w:r>
        <w:rPr>
          <w:sz w:val="20"/>
          <w:szCs w:val="20"/>
        </w:rPr>
        <w:t xml:space="preserve"> «</w:t>
      </w:r>
      <w:proofErr w:type="spellStart"/>
      <w:r>
        <w:rPr>
          <w:sz w:val="20"/>
          <w:szCs w:val="20"/>
        </w:rPr>
        <w:t>Усть-Вымский</w:t>
      </w:r>
      <w:proofErr w:type="spellEnd"/>
      <w:r w:rsidRPr="00F76750">
        <w:rPr>
          <w:sz w:val="20"/>
          <w:szCs w:val="20"/>
        </w:rPr>
        <w:t>»</w:t>
      </w:r>
    </w:p>
    <w:p w:rsidR="00F76750" w:rsidRPr="000E6170" w:rsidRDefault="00F76750" w:rsidP="00F76750">
      <w:pPr>
        <w:ind w:firstLine="0"/>
        <w:jc w:val="right"/>
        <w:rPr>
          <w:sz w:val="24"/>
          <w:szCs w:val="24"/>
        </w:rPr>
      </w:pPr>
      <w:r w:rsidRPr="00F76750">
        <w:rPr>
          <w:sz w:val="20"/>
          <w:szCs w:val="20"/>
        </w:rPr>
        <w:t xml:space="preserve">от </w:t>
      </w:r>
      <w:r>
        <w:rPr>
          <w:sz w:val="20"/>
          <w:szCs w:val="20"/>
        </w:rPr>
        <w:t>16</w:t>
      </w:r>
      <w:r w:rsidRPr="00F76750">
        <w:rPr>
          <w:sz w:val="20"/>
          <w:szCs w:val="20"/>
        </w:rPr>
        <w:t xml:space="preserve"> </w:t>
      </w:r>
      <w:r>
        <w:rPr>
          <w:sz w:val="20"/>
          <w:szCs w:val="20"/>
        </w:rPr>
        <w:t>октября</w:t>
      </w:r>
      <w:r w:rsidRPr="00F76750">
        <w:rPr>
          <w:sz w:val="20"/>
          <w:szCs w:val="20"/>
        </w:rPr>
        <w:t xml:space="preserve"> 202</w:t>
      </w:r>
      <w:r>
        <w:rPr>
          <w:sz w:val="20"/>
          <w:szCs w:val="20"/>
        </w:rPr>
        <w:t>3</w:t>
      </w:r>
      <w:r w:rsidRPr="00F76750">
        <w:rPr>
          <w:sz w:val="20"/>
          <w:szCs w:val="20"/>
        </w:rPr>
        <w:t xml:space="preserve"> года  № </w:t>
      </w:r>
      <w:r>
        <w:rPr>
          <w:sz w:val="20"/>
          <w:szCs w:val="20"/>
        </w:rPr>
        <w:t>908</w:t>
      </w:r>
    </w:p>
    <w:p w:rsidR="00F76750" w:rsidRDefault="00F76750" w:rsidP="00AD08D4">
      <w:pPr>
        <w:pStyle w:val="1"/>
        <w:ind w:firstLine="0"/>
        <w:rPr>
          <w:rFonts w:cs="Times New Roman"/>
          <w:sz w:val="24"/>
          <w:szCs w:val="24"/>
        </w:rPr>
      </w:pPr>
    </w:p>
    <w:p w:rsidR="00F76750" w:rsidRDefault="00F76750" w:rsidP="00AD08D4">
      <w:pPr>
        <w:pStyle w:val="1"/>
        <w:ind w:firstLine="0"/>
        <w:rPr>
          <w:rFonts w:cs="Times New Roman"/>
          <w:sz w:val="24"/>
          <w:szCs w:val="24"/>
        </w:rPr>
      </w:pPr>
    </w:p>
    <w:p w:rsidR="00F76750" w:rsidRDefault="00F76750" w:rsidP="00AD08D4">
      <w:pPr>
        <w:pStyle w:val="1"/>
        <w:ind w:firstLine="0"/>
        <w:rPr>
          <w:rFonts w:cs="Times New Roman"/>
          <w:sz w:val="24"/>
          <w:szCs w:val="24"/>
        </w:rPr>
      </w:pPr>
    </w:p>
    <w:p w:rsidR="00AD08D4" w:rsidRPr="00BF1298" w:rsidRDefault="00AD08D4" w:rsidP="00AD08D4">
      <w:pPr>
        <w:pStyle w:val="1"/>
        <w:ind w:firstLine="0"/>
        <w:rPr>
          <w:rFonts w:cs="Times New Roman"/>
          <w:sz w:val="24"/>
          <w:szCs w:val="24"/>
        </w:rPr>
      </w:pPr>
      <w:r w:rsidRPr="00BF1298">
        <w:rPr>
          <w:rFonts w:cs="Times New Roman"/>
          <w:sz w:val="24"/>
          <w:szCs w:val="24"/>
        </w:rPr>
        <w:t>ПОЯСНИТЕЛЬНАЯ ЗАПИСКА</w:t>
      </w:r>
    </w:p>
    <w:p w:rsidR="00AD08D4" w:rsidRPr="00BF1298" w:rsidRDefault="00AD08D4" w:rsidP="00AD08D4">
      <w:pPr>
        <w:jc w:val="center"/>
        <w:rPr>
          <w:sz w:val="24"/>
          <w:szCs w:val="24"/>
          <w:lang w:eastAsia="ar-SA"/>
        </w:rPr>
      </w:pPr>
      <w:r w:rsidRPr="00BF1298">
        <w:rPr>
          <w:sz w:val="24"/>
          <w:szCs w:val="24"/>
          <w:lang w:eastAsia="ar-SA"/>
        </w:rPr>
        <w:t>к Прогнозу социально-экономического развития МО МР «</w:t>
      </w:r>
      <w:proofErr w:type="spellStart"/>
      <w:r w:rsidRPr="00BF1298">
        <w:rPr>
          <w:sz w:val="24"/>
          <w:szCs w:val="24"/>
          <w:lang w:eastAsia="ar-SA"/>
        </w:rPr>
        <w:t>Усть-Вымский</w:t>
      </w:r>
      <w:proofErr w:type="spellEnd"/>
      <w:r w:rsidRPr="00BF1298">
        <w:rPr>
          <w:sz w:val="24"/>
          <w:szCs w:val="24"/>
          <w:lang w:eastAsia="ar-SA"/>
        </w:rPr>
        <w:t>» на 2024 год и плановый период до 2026 года.</w:t>
      </w:r>
    </w:p>
    <w:p w:rsidR="00AD08D4" w:rsidRPr="00BF1298" w:rsidRDefault="00AD08D4" w:rsidP="00AD08D4">
      <w:pPr>
        <w:rPr>
          <w:sz w:val="24"/>
          <w:szCs w:val="24"/>
          <w:lang w:eastAsia="ar-SA"/>
        </w:rPr>
      </w:pPr>
    </w:p>
    <w:p w:rsidR="00AD08D4" w:rsidRPr="00BF1298" w:rsidRDefault="00AD08D4" w:rsidP="00AD08D4">
      <w:pPr>
        <w:rPr>
          <w:sz w:val="24"/>
          <w:szCs w:val="24"/>
        </w:rPr>
      </w:pPr>
      <w:r w:rsidRPr="00BF1298">
        <w:rPr>
          <w:sz w:val="24"/>
          <w:szCs w:val="24"/>
        </w:rPr>
        <w:t>Прогноз социально-экономического развития муниципального района «</w:t>
      </w:r>
      <w:proofErr w:type="spellStart"/>
      <w:r w:rsidRPr="00BF1298">
        <w:rPr>
          <w:sz w:val="24"/>
          <w:szCs w:val="24"/>
        </w:rPr>
        <w:t>Усть-Вымский</w:t>
      </w:r>
      <w:proofErr w:type="spellEnd"/>
      <w:r w:rsidRPr="00BF1298">
        <w:rPr>
          <w:sz w:val="24"/>
          <w:szCs w:val="24"/>
        </w:rPr>
        <w:t>» на 2024 год и плановый период до 2026 года (далее–Прогноз) разработан в двух вариантах – базовом и консервативном.</w:t>
      </w:r>
    </w:p>
    <w:p w:rsidR="00AD08D4" w:rsidRPr="00BF1298" w:rsidRDefault="00AD08D4" w:rsidP="00AD08D4">
      <w:pPr>
        <w:ind w:firstLine="567"/>
        <w:rPr>
          <w:sz w:val="24"/>
          <w:szCs w:val="24"/>
        </w:rPr>
      </w:pPr>
      <w:r w:rsidRPr="00BF1298">
        <w:rPr>
          <w:sz w:val="24"/>
          <w:szCs w:val="24"/>
        </w:rPr>
        <w:t>Базовый вариант описывает сценарий при котором в прогнозируемом периоде будет складываться более благоприятное влияние внешних и внутренних факторов, стабилизируется экономическая ситуация и экономическое положение предприятий муниципального района «</w:t>
      </w:r>
      <w:proofErr w:type="spellStart"/>
      <w:r w:rsidRPr="00BF1298">
        <w:rPr>
          <w:sz w:val="24"/>
          <w:szCs w:val="24"/>
        </w:rPr>
        <w:t>Усть-Вымский</w:t>
      </w:r>
      <w:proofErr w:type="spellEnd"/>
      <w:r w:rsidRPr="00BF1298">
        <w:rPr>
          <w:sz w:val="24"/>
          <w:szCs w:val="24"/>
        </w:rPr>
        <w:t>», активизируется их инвестиционная и инновационная деятельность.</w:t>
      </w:r>
    </w:p>
    <w:p w:rsidR="00AD08D4" w:rsidRPr="00BF1298" w:rsidRDefault="00AD08D4" w:rsidP="00AD08D4">
      <w:pPr>
        <w:ind w:firstLine="567"/>
        <w:rPr>
          <w:sz w:val="24"/>
          <w:szCs w:val="24"/>
        </w:rPr>
      </w:pPr>
      <w:r w:rsidRPr="00BF1298">
        <w:rPr>
          <w:sz w:val="24"/>
          <w:szCs w:val="24"/>
        </w:rPr>
        <w:t>Консервативный вариант основан на предпосылке к менее благоприятной геополитической и эпидемиологической ситуации, затяжном спаде экономики, более сильном снижении экспорта, инвестиций, доходов населения и в целом потребительского спроса.</w:t>
      </w:r>
    </w:p>
    <w:p w:rsidR="00AD08D4" w:rsidRPr="00BF1298" w:rsidRDefault="00AD08D4" w:rsidP="00AD08D4">
      <w:pPr>
        <w:rPr>
          <w:sz w:val="24"/>
          <w:szCs w:val="24"/>
        </w:rPr>
      </w:pPr>
    </w:p>
    <w:p w:rsidR="00AD08D4" w:rsidRPr="00BF1298" w:rsidRDefault="00AD08D4" w:rsidP="00AD08D4">
      <w:pPr>
        <w:rPr>
          <w:sz w:val="24"/>
          <w:szCs w:val="24"/>
          <w:highlight w:val="yellow"/>
        </w:rPr>
      </w:pPr>
    </w:p>
    <w:p w:rsidR="00AD08D4" w:rsidRPr="00BF1298" w:rsidRDefault="00AD08D4" w:rsidP="00AD08D4">
      <w:pPr>
        <w:pStyle w:val="3"/>
        <w:numPr>
          <w:ilvl w:val="0"/>
          <w:numId w:val="4"/>
        </w:numPr>
        <w:shd w:val="clear" w:color="auto" w:fill="FFFFFF"/>
        <w:jc w:val="center"/>
        <w:rPr>
          <w:sz w:val="24"/>
          <w:szCs w:val="24"/>
        </w:rPr>
      </w:pPr>
      <w:bookmarkStart w:id="0" w:name="_Toc420316673"/>
      <w:bookmarkStart w:id="1" w:name="_Toc420316744"/>
      <w:bookmarkStart w:id="2" w:name="_Toc420317587"/>
      <w:bookmarkStart w:id="3" w:name="_Toc493164354"/>
      <w:bookmarkStart w:id="4" w:name="_Toc519854369"/>
      <w:r w:rsidRPr="00BF1298">
        <w:rPr>
          <w:sz w:val="24"/>
          <w:szCs w:val="24"/>
        </w:rPr>
        <w:t>Основные тенденции и ожидаемые итоги социально-экономического развития</w:t>
      </w:r>
      <w:bookmarkEnd w:id="0"/>
      <w:bookmarkEnd w:id="1"/>
      <w:bookmarkEnd w:id="2"/>
      <w:r w:rsidRPr="00BF1298">
        <w:rPr>
          <w:sz w:val="24"/>
          <w:szCs w:val="24"/>
        </w:rPr>
        <w:t xml:space="preserve"> </w:t>
      </w:r>
      <w:bookmarkStart w:id="5" w:name="_Toc420316674"/>
      <w:bookmarkStart w:id="6" w:name="_Toc420316745"/>
      <w:bookmarkStart w:id="7" w:name="_Toc420317588"/>
      <w:r w:rsidRPr="00BF1298">
        <w:rPr>
          <w:sz w:val="24"/>
          <w:szCs w:val="24"/>
        </w:rPr>
        <w:t>МО МР «</w:t>
      </w:r>
      <w:proofErr w:type="spellStart"/>
      <w:r w:rsidRPr="00BF1298">
        <w:rPr>
          <w:sz w:val="24"/>
          <w:szCs w:val="24"/>
        </w:rPr>
        <w:t>Усть-Вымский</w:t>
      </w:r>
      <w:proofErr w:type="spellEnd"/>
      <w:r w:rsidRPr="00BF1298">
        <w:rPr>
          <w:sz w:val="24"/>
          <w:szCs w:val="24"/>
        </w:rPr>
        <w:t>» в 2023 году</w:t>
      </w:r>
      <w:bookmarkEnd w:id="3"/>
      <w:bookmarkEnd w:id="4"/>
      <w:bookmarkEnd w:id="5"/>
      <w:bookmarkEnd w:id="6"/>
      <w:bookmarkEnd w:id="7"/>
    </w:p>
    <w:p w:rsidR="00AD08D4" w:rsidRPr="00BF1298" w:rsidRDefault="00AD08D4" w:rsidP="00AD08D4">
      <w:pPr>
        <w:rPr>
          <w:highlight w:val="yellow"/>
        </w:rPr>
      </w:pPr>
    </w:p>
    <w:p w:rsidR="00AD08D4" w:rsidRPr="00BF1298" w:rsidRDefault="00AD08D4" w:rsidP="00AD08D4">
      <w:pPr>
        <w:rPr>
          <w:sz w:val="24"/>
          <w:szCs w:val="24"/>
        </w:rPr>
      </w:pPr>
      <w:r w:rsidRPr="00BF1298">
        <w:rPr>
          <w:sz w:val="24"/>
          <w:szCs w:val="24"/>
        </w:rPr>
        <w:t>Оценивая итоги социально-экономического развития муниципального района за 9 месяцев 2023 года, можно сказать, что район сохраняет положительную динамику по большей части основных макроэкономических показателей Прогноза района.</w:t>
      </w:r>
    </w:p>
    <w:p w:rsidR="00AD08D4" w:rsidRPr="00BF1298" w:rsidRDefault="00AD08D4" w:rsidP="00AD08D4">
      <w:pPr>
        <w:rPr>
          <w:sz w:val="24"/>
          <w:szCs w:val="24"/>
          <w:u w:val="single"/>
        </w:rPr>
      </w:pPr>
      <w:r w:rsidRPr="00BF1298">
        <w:rPr>
          <w:sz w:val="24"/>
          <w:szCs w:val="24"/>
        </w:rPr>
        <w:t xml:space="preserve">Ожидаемая оценка итогов 2023 года </w:t>
      </w:r>
      <w:r w:rsidRPr="00BF1298">
        <w:rPr>
          <w:sz w:val="24"/>
          <w:szCs w:val="24"/>
          <w:u w:val="single"/>
        </w:rPr>
        <w:t>получит положительную динамику в экономике по следующим показателям:</w:t>
      </w:r>
    </w:p>
    <w:p w:rsidR="00AD08D4" w:rsidRPr="00BF1298" w:rsidRDefault="00AD08D4" w:rsidP="00AD08D4">
      <w:pPr>
        <w:ind w:firstLine="708"/>
        <w:rPr>
          <w:sz w:val="24"/>
          <w:szCs w:val="24"/>
        </w:rPr>
      </w:pPr>
      <w:r w:rsidRPr="00BF1298">
        <w:rPr>
          <w:sz w:val="24"/>
          <w:szCs w:val="24"/>
        </w:rPr>
        <w:t>увеличение среднемесячной начисленной заработной платы работников организаций;</w:t>
      </w:r>
    </w:p>
    <w:p w:rsidR="00AD08D4" w:rsidRPr="00BF1298" w:rsidRDefault="00AD08D4" w:rsidP="00AD08D4">
      <w:pPr>
        <w:rPr>
          <w:sz w:val="24"/>
          <w:szCs w:val="24"/>
        </w:rPr>
      </w:pPr>
      <w:r w:rsidRPr="00BF1298">
        <w:rPr>
          <w:sz w:val="24"/>
          <w:szCs w:val="24"/>
        </w:rPr>
        <w:t>увеличение количества ввода в действие жилых домов, количества выданных разрешений на строительство</w:t>
      </w:r>
    </w:p>
    <w:p w:rsidR="00AD08D4" w:rsidRPr="00BF1298" w:rsidRDefault="00AD08D4" w:rsidP="00AD08D4">
      <w:pPr>
        <w:rPr>
          <w:sz w:val="24"/>
          <w:szCs w:val="24"/>
        </w:rPr>
      </w:pPr>
      <w:r w:rsidRPr="00BF1298">
        <w:rPr>
          <w:sz w:val="24"/>
          <w:szCs w:val="24"/>
        </w:rPr>
        <w:t xml:space="preserve">увеличение оборотов розничной торговли и общественного питания; </w:t>
      </w:r>
    </w:p>
    <w:p w:rsidR="00AD08D4" w:rsidRPr="00BF1298" w:rsidRDefault="00AD08D4" w:rsidP="00AD08D4">
      <w:pPr>
        <w:rPr>
          <w:sz w:val="24"/>
          <w:szCs w:val="24"/>
        </w:rPr>
      </w:pPr>
      <w:r w:rsidRPr="00BF1298">
        <w:rPr>
          <w:sz w:val="24"/>
          <w:szCs w:val="24"/>
        </w:rPr>
        <w:t xml:space="preserve">увеличение численности малых и средних предприятий, включая </w:t>
      </w:r>
      <w:proofErr w:type="spellStart"/>
      <w:r w:rsidRPr="00BF1298">
        <w:rPr>
          <w:sz w:val="24"/>
          <w:szCs w:val="24"/>
        </w:rPr>
        <w:t>микропредприятия</w:t>
      </w:r>
      <w:proofErr w:type="spellEnd"/>
      <w:r w:rsidRPr="00BF1298">
        <w:rPr>
          <w:sz w:val="24"/>
          <w:szCs w:val="24"/>
        </w:rPr>
        <w:t>, а также увеличение численности индивидуальных предпринимателей</w:t>
      </w:r>
    </w:p>
    <w:p w:rsidR="00AD08D4" w:rsidRPr="00BF1298" w:rsidRDefault="00AD08D4" w:rsidP="00AD08D4">
      <w:pPr>
        <w:ind w:firstLine="708"/>
        <w:rPr>
          <w:sz w:val="24"/>
          <w:szCs w:val="24"/>
        </w:rPr>
      </w:pPr>
      <w:r w:rsidRPr="00BF1298">
        <w:rPr>
          <w:sz w:val="24"/>
          <w:szCs w:val="24"/>
        </w:rPr>
        <w:t>увеличение объема инвестиций;</w:t>
      </w:r>
    </w:p>
    <w:p w:rsidR="00AD08D4" w:rsidRPr="00BF1298" w:rsidRDefault="00AD08D4" w:rsidP="00AD08D4">
      <w:pPr>
        <w:rPr>
          <w:sz w:val="24"/>
          <w:szCs w:val="24"/>
        </w:rPr>
      </w:pPr>
      <w:r w:rsidRPr="00BF1298">
        <w:rPr>
          <w:sz w:val="24"/>
          <w:szCs w:val="24"/>
        </w:rPr>
        <w:t>снижение уровня безработицы и численности безработных граждан.</w:t>
      </w:r>
    </w:p>
    <w:p w:rsidR="00AD08D4" w:rsidRPr="00BF1298" w:rsidRDefault="00AD08D4" w:rsidP="00AD08D4">
      <w:pPr>
        <w:rPr>
          <w:sz w:val="24"/>
          <w:szCs w:val="24"/>
          <w:highlight w:val="yellow"/>
          <w:u w:val="single"/>
        </w:rPr>
      </w:pPr>
    </w:p>
    <w:p w:rsidR="00AD08D4" w:rsidRPr="00BF1298" w:rsidRDefault="00AD08D4" w:rsidP="00AD08D4">
      <w:pPr>
        <w:rPr>
          <w:sz w:val="24"/>
          <w:szCs w:val="24"/>
        </w:rPr>
      </w:pPr>
      <w:r w:rsidRPr="00BF1298">
        <w:rPr>
          <w:sz w:val="24"/>
          <w:szCs w:val="24"/>
        </w:rPr>
        <w:t xml:space="preserve">В 2023 году на социально-экономическую ситуацию в </w:t>
      </w:r>
      <w:proofErr w:type="spellStart"/>
      <w:r w:rsidRPr="00BF1298">
        <w:rPr>
          <w:sz w:val="24"/>
          <w:szCs w:val="24"/>
        </w:rPr>
        <w:t>Усть-Вымской</w:t>
      </w:r>
      <w:proofErr w:type="spellEnd"/>
      <w:r w:rsidRPr="00BF1298">
        <w:rPr>
          <w:sz w:val="24"/>
          <w:szCs w:val="24"/>
        </w:rPr>
        <w:t xml:space="preserve"> районе, как и в целом по Республике Коми, прежде </w:t>
      </w:r>
      <w:proofErr w:type="gramStart"/>
      <w:r w:rsidRPr="00BF1298">
        <w:rPr>
          <w:sz w:val="24"/>
          <w:szCs w:val="24"/>
        </w:rPr>
        <w:t>всего</w:t>
      </w:r>
      <w:proofErr w:type="gramEnd"/>
      <w:r w:rsidRPr="00BF1298">
        <w:rPr>
          <w:sz w:val="24"/>
          <w:szCs w:val="24"/>
        </w:rPr>
        <w:t xml:space="preserve"> оказало влияние ухудшение ситуации на финансовых рынках, в системе организации про</w:t>
      </w:r>
      <w:r w:rsidR="00E80AE3" w:rsidRPr="00BF1298">
        <w:rPr>
          <w:sz w:val="24"/>
          <w:szCs w:val="24"/>
        </w:rPr>
        <w:t xml:space="preserve">изводства и поставок продукции </w:t>
      </w:r>
      <w:r w:rsidRPr="00BF1298">
        <w:rPr>
          <w:sz w:val="24"/>
          <w:szCs w:val="24"/>
        </w:rPr>
        <w:t xml:space="preserve">вызванное </w:t>
      </w:r>
      <w:proofErr w:type="spellStart"/>
      <w:r w:rsidRPr="00BF1298">
        <w:rPr>
          <w:sz w:val="24"/>
          <w:szCs w:val="24"/>
        </w:rPr>
        <w:t>санкционным</w:t>
      </w:r>
      <w:proofErr w:type="spellEnd"/>
      <w:r w:rsidRPr="00BF1298">
        <w:rPr>
          <w:sz w:val="24"/>
          <w:szCs w:val="24"/>
        </w:rPr>
        <w:t xml:space="preserve"> давлением.</w:t>
      </w:r>
    </w:p>
    <w:p w:rsidR="00AD08D4" w:rsidRPr="00BF1298" w:rsidRDefault="00AD08D4" w:rsidP="00AD08D4">
      <w:pPr>
        <w:rPr>
          <w:sz w:val="24"/>
          <w:szCs w:val="24"/>
        </w:rPr>
      </w:pPr>
      <w:r w:rsidRPr="00BF1298">
        <w:rPr>
          <w:sz w:val="24"/>
          <w:szCs w:val="24"/>
        </w:rPr>
        <w:t xml:space="preserve">В связи с этим, в экономике и социальной сфере района наблюдаются негативные явления, в числе которых:  </w:t>
      </w:r>
    </w:p>
    <w:p w:rsidR="00AD08D4" w:rsidRPr="00BF1298" w:rsidRDefault="00AD08D4" w:rsidP="00AD08D4">
      <w:pPr>
        <w:rPr>
          <w:color w:val="333333"/>
          <w:sz w:val="24"/>
          <w:szCs w:val="24"/>
        </w:rPr>
      </w:pPr>
      <w:r w:rsidRPr="00BF1298">
        <w:rPr>
          <w:sz w:val="24"/>
          <w:szCs w:val="24"/>
        </w:rPr>
        <w:t>снижение реальных денежных доходов населения</w:t>
      </w:r>
      <w:r w:rsidRPr="00BF1298">
        <w:rPr>
          <w:color w:val="333333"/>
          <w:sz w:val="24"/>
          <w:szCs w:val="24"/>
        </w:rPr>
        <w:t>;</w:t>
      </w:r>
    </w:p>
    <w:p w:rsidR="00AD08D4" w:rsidRPr="00BF1298" w:rsidRDefault="00AD08D4" w:rsidP="00AD08D4">
      <w:pPr>
        <w:rPr>
          <w:sz w:val="24"/>
          <w:szCs w:val="24"/>
        </w:rPr>
      </w:pPr>
      <w:r w:rsidRPr="00BF1298">
        <w:rPr>
          <w:sz w:val="24"/>
          <w:szCs w:val="24"/>
        </w:rPr>
        <w:t>снижение поступления налоговых платежей в консолидированный бюджет МР «</w:t>
      </w:r>
      <w:proofErr w:type="spellStart"/>
      <w:r w:rsidRPr="00BF1298">
        <w:rPr>
          <w:sz w:val="24"/>
          <w:szCs w:val="24"/>
        </w:rPr>
        <w:t>Усть-Вымский</w:t>
      </w:r>
      <w:proofErr w:type="spellEnd"/>
      <w:r w:rsidRPr="00BF1298">
        <w:rPr>
          <w:sz w:val="24"/>
          <w:szCs w:val="24"/>
        </w:rPr>
        <w:t>»;</w:t>
      </w:r>
    </w:p>
    <w:p w:rsidR="00AD08D4" w:rsidRPr="00BF1298" w:rsidRDefault="00AD08D4" w:rsidP="00AD08D4">
      <w:pPr>
        <w:rPr>
          <w:sz w:val="24"/>
          <w:szCs w:val="24"/>
        </w:rPr>
      </w:pPr>
      <w:r w:rsidRPr="00BF1298">
        <w:rPr>
          <w:sz w:val="24"/>
          <w:szCs w:val="24"/>
        </w:rPr>
        <w:t>снижение среднесписочной численности работников организаций.</w:t>
      </w:r>
    </w:p>
    <w:p w:rsidR="00AD08D4" w:rsidRPr="00BF1298" w:rsidRDefault="00AD08D4" w:rsidP="00AD08D4">
      <w:pPr>
        <w:rPr>
          <w:sz w:val="24"/>
          <w:szCs w:val="24"/>
          <w:highlight w:val="yellow"/>
        </w:rPr>
      </w:pPr>
    </w:p>
    <w:p w:rsidR="00AD08D4" w:rsidRPr="00BF1298" w:rsidRDefault="00AD08D4" w:rsidP="00AD08D4">
      <w:pPr>
        <w:rPr>
          <w:sz w:val="24"/>
          <w:szCs w:val="24"/>
          <w:highlight w:val="yellow"/>
        </w:rPr>
      </w:pPr>
      <w:r w:rsidRPr="00BF1298">
        <w:rPr>
          <w:sz w:val="24"/>
          <w:szCs w:val="24"/>
          <w:highlight w:val="yellow"/>
        </w:rPr>
        <w:t xml:space="preserve">  </w:t>
      </w:r>
    </w:p>
    <w:p w:rsidR="00AD08D4" w:rsidRPr="00BF1298" w:rsidRDefault="00AD08D4" w:rsidP="00AD08D4">
      <w:pPr>
        <w:pStyle w:val="1"/>
        <w:rPr>
          <w:rFonts w:cs="Times New Roman"/>
          <w:sz w:val="24"/>
          <w:szCs w:val="24"/>
        </w:rPr>
      </w:pPr>
      <w:bookmarkStart w:id="8" w:name="_Toc420316675"/>
      <w:bookmarkStart w:id="9" w:name="_Toc420316746"/>
      <w:bookmarkStart w:id="10" w:name="_Toc420317589"/>
      <w:bookmarkStart w:id="11" w:name="_Toc493164355"/>
      <w:bookmarkStart w:id="12" w:name="_Toc519854370"/>
      <w:r w:rsidRPr="00BF1298">
        <w:rPr>
          <w:rFonts w:cs="Times New Roman"/>
          <w:sz w:val="24"/>
          <w:szCs w:val="24"/>
        </w:rPr>
        <w:lastRenderedPageBreak/>
        <w:t>2. Приоритетные направления социально-экономического развития</w:t>
      </w:r>
      <w:bookmarkStart w:id="13" w:name="_Toc420316676"/>
      <w:bookmarkStart w:id="14" w:name="_Toc420316747"/>
      <w:bookmarkStart w:id="15" w:name="_Toc420317590"/>
      <w:bookmarkEnd w:id="8"/>
      <w:bookmarkEnd w:id="9"/>
      <w:bookmarkEnd w:id="10"/>
      <w:r w:rsidRPr="00BF1298">
        <w:rPr>
          <w:rFonts w:cs="Times New Roman"/>
          <w:sz w:val="24"/>
          <w:szCs w:val="24"/>
        </w:rPr>
        <w:t xml:space="preserve"> МР «</w:t>
      </w:r>
      <w:proofErr w:type="spellStart"/>
      <w:r w:rsidRPr="00BF1298">
        <w:rPr>
          <w:rFonts w:cs="Times New Roman"/>
          <w:sz w:val="24"/>
          <w:szCs w:val="24"/>
        </w:rPr>
        <w:t>Усть-Вымский</w:t>
      </w:r>
      <w:proofErr w:type="spellEnd"/>
      <w:r w:rsidRPr="00BF1298">
        <w:rPr>
          <w:rFonts w:cs="Times New Roman"/>
          <w:sz w:val="24"/>
          <w:szCs w:val="24"/>
        </w:rPr>
        <w:t>» Республики Коми на период до 2026 года</w:t>
      </w:r>
      <w:bookmarkEnd w:id="11"/>
      <w:bookmarkEnd w:id="12"/>
      <w:bookmarkEnd w:id="13"/>
      <w:bookmarkEnd w:id="14"/>
      <w:bookmarkEnd w:id="15"/>
    </w:p>
    <w:p w:rsidR="00AD08D4" w:rsidRPr="00BF1298" w:rsidRDefault="00AD08D4" w:rsidP="00AD08D4">
      <w:pPr>
        <w:rPr>
          <w:sz w:val="24"/>
          <w:szCs w:val="24"/>
          <w:highlight w:val="yellow"/>
          <w:lang w:eastAsia="ar-SA"/>
        </w:rPr>
      </w:pPr>
    </w:p>
    <w:p w:rsidR="00AD08D4" w:rsidRPr="00BF1298" w:rsidRDefault="00AD08D4" w:rsidP="00AD08D4">
      <w:pPr>
        <w:rPr>
          <w:sz w:val="24"/>
          <w:szCs w:val="24"/>
        </w:rPr>
      </w:pPr>
      <w:r w:rsidRPr="00BF1298">
        <w:rPr>
          <w:sz w:val="24"/>
          <w:szCs w:val="24"/>
        </w:rPr>
        <w:t>Основной задачей предстоящего периода является сохранение благоприятного макроэкономического климата и социальной обстановки на территории МР «</w:t>
      </w:r>
      <w:proofErr w:type="spellStart"/>
      <w:r w:rsidRPr="00BF1298">
        <w:rPr>
          <w:sz w:val="24"/>
          <w:szCs w:val="24"/>
        </w:rPr>
        <w:t>Усть-Вымский</w:t>
      </w:r>
      <w:proofErr w:type="spellEnd"/>
      <w:r w:rsidRPr="00BF1298">
        <w:rPr>
          <w:sz w:val="24"/>
          <w:szCs w:val="24"/>
        </w:rPr>
        <w:t>» и активизация факторов экономического роста.</w:t>
      </w:r>
    </w:p>
    <w:p w:rsidR="00AD08D4" w:rsidRPr="00BF1298" w:rsidRDefault="00AD08D4" w:rsidP="00AD08D4">
      <w:pPr>
        <w:rPr>
          <w:b/>
          <w:sz w:val="24"/>
          <w:szCs w:val="24"/>
        </w:rPr>
      </w:pPr>
      <w:r w:rsidRPr="00BF1298">
        <w:rPr>
          <w:sz w:val="24"/>
          <w:szCs w:val="24"/>
        </w:rPr>
        <w:t>Органами местного самоуправления муниципального района будет обеспечиваться последовательная реализация мер социально-экономической политики по следующим приоритетным направлениям:</w:t>
      </w:r>
    </w:p>
    <w:p w:rsidR="00AD08D4" w:rsidRPr="00BF1298" w:rsidRDefault="00AD08D4" w:rsidP="00AD08D4">
      <w:pPr>
        <w:rPr>
          <w:sz w:val="24"/>
          <w:szCs w:val="24"/>
        </w:rPr>
      </w:pPr>
      <w:r w:rsidRPr="00BF1298">
        <w:rPr>
          <w:sz w:val="24"/>
          <w:szCs w:val="24"/>
        </w:rPr>
        <w:t>обеспечение инвестиционной привлекательности и формирование положительного имиджа муниципалитета;</w:t>
      </w:r>
    </w:p>
    <w:p w:rsidR="00AD08D4" w:rsidRPr="00BF1298" w:rsidRDefault="00AD08D4" w:rsidP="00AD08D4">
      <w:pPr>
        <w:rPr>
          <w:sz w:val="24"/>
          <w:szCs w:val="24"/>
        </w:rPr>
      </w:pPr>
      <w:r w:rsidRPr="00BF1298">
        <w:rPr>
          <w:sz w:val="24"/>
          <w:szCs w:val="24"/>
        </w:rPr>
        <w:t xml:space="preserve">повышение эффективности управления финансово-бюджетной сферой; </w:t>
      </w:r>
    </w:p>
    <w:p w:rsidR="00AD08D4" w:rsidRPr="00BF1298" w:rsidRDefault="00AD08D4" w:rsidP="00AD08D4">
      <w:pPr>
        <w:rPr>
          <w:sz w:val="24"/>
          <w:szCs w:val="24"/>
        </w:rPr>
      </w:pPr>
      <w:r w:rsidRPr="00BF1298">
        <w:rPr>
          <w:sz w:val="24"/>
          <w:szCs w:val="24"/>
        </w:rPr>
        <w:t>обеспечение эффективного использования природно-ресурсного потенциала;</w:t>
      </w:r>
    </w:p>
    <w:p w:rsidR="00AD08D4" w:rsidRPr="00BF1298" w:rsidRDefault="00AD08D4" w:rsidP="00AD08D4">
      <w:pPr>
        <w:rPr>
          <w:sz w:val="24"/>
          <w:szCs w:val="24"/>
        </w:rPr>
      </w:pPr>
      <w:r w:rsidRPr="00BF1298">
        <w:rPr>
          <w:sz w:val="24"/>
          <w:szCs w:val="24"/>
        </w:rPr>
        <w:t xml:space="preserve">повышение качества жилищно-коммунальных услуг населению, </w:t>
      </w:r>
    </w:p>
    <w:p w:rsidR="00AD08D4" w:rsidRPr="00BF1298" w:rsidRDefault="00AD08D4" w:rsidP="00AD08D4">
      <w:pPr>
        <w:rPr>
          <w:sz w:val="24"/>
          <w:szCs w:val="24"/>
        </w:rPr>
      </w:pPr>
      <w:r w:rsidRPr="00BF1298">
        <w:rPr>
          <w:sz w:val="24"/>
          <w:szCs w:val="24"/>
        </w:rPr>
        <w:t>модернизация, реконструкция и строительство инженерной сферы, транспортной системы;</w:t>
      </w:r>
    </w:p>
    <w:p w:rsidR="00AD08D4" w:rsidRPr="00BF1298" w:rsidRDefault="00AD08D4" w:rsidP="00AD08D4">
      <w:pPr>
        <w:rPr>
          <w:sz w:val="24"/>
          <w:szCs w:val="24"/>
        </w:rPr>
      </w:pPr>
      <w:r w:rsidRPr="00BF1298">
        <w:rPr>
          <w:sz w:val="24"/>
          <w:szCs w:val="24"/>
        </w:rPr>
        <w:t>поддержка создания сельскохозяйственного производства по первичной и глубокой переработке, производимой на территории района продукции;</w:t>
      </w:r>
    </w:p>
    <w:p w:rsidR="00AD08D4" w:rsidRPr="00BF1298" w:rsidRDefault="00AD08D4" w:rsidP="00AD08D4">
      <w:pPr>
        <w:rPr>
          <w:sz w:val="24"/>
          <w:szCs w:val="24"/>
        </w:rPr>
      </w:pPr>
      <w:r w:rsidRPr="00BF1298">
        <w:rPr>
          <w:sz w:val="24"/>
          <w:szCs w:val="24"/>
        </w:rPr>
        <w:t>увеличение вклада малого и среднего предпринимательства в развитие экономики муниципалитета;</w:t>
      </w:r>
    </w:p>
    <w:p w:rsidR="00AD08D4" w:rsidRPr="00BF1298" w:rsidRDefault="00AD08D4" w:rsidP="00AD08D4">
      <w:pPr>
        <w:ind w:firstLine="708"/>
        <w:rPr>
          <w:sz w:val="24"/>
          <w:szCs w:val="24"/>
        </w:rPr>
      </w:pPr>
      <w:r w:rsidRPr="00BF1298">
        <w:rPr>
          <w:sz w:val="24"/>
          <w:szCs w:val="24"/>
        </w:rPr>
        <w:t>улучшение здоровья и социально-психологического состояния населения;</w:t>
      </w:r>
    </w:p>
    <w:p w:rsidR="00AD08D4" w:rsidRPr="00BF1298" w:rsidRDefault="00AD08D4" w:rsidP="00AD08D4">
      <w:pPr>
        <w:rPr>
          <w:sz w:val="24"/>
          <w:szCs w:val="24"/>
        </w:rPr>
      </w:pPr>
      <w:r w:rsidRPr="00BF1298">
        <w:rPr>
          <w:sz w:val="24"/>
          <w:szCs w:val="24"/>
        </w:rPr>
        <w:t>повышение культурного и образовательного уровня населения;</w:t>
      </w:r>
    </w:p>
    <w:p w:rsidR="00AD08D4" w:rsidRPr="00BF1298" w:rsidRDefault="00AD08D4" w:rsidP="00AD08D4">
      <w:pPr>
        <w:rPr>
          <w:sz w:val="24"/>
          <w:szCs w:val="24"/>
        </w:rPr>
      </w:pPr>
      <w:r w:rsidRPr="00BF1298">
        <w:rPr>
          <w:sz w:val="24"/>
          <w:szCs w:val="24"/>
        </w:rPr>
        <w:t>подготовка квалифицированных кадров;</w:t>
      </w:r>
    </w:p>
    <w:p w:rsidR="00AD08D4" w:rsidRPr="00BF1298" w:rsidRDefault="00AD08D4" w:rsidP="00AD08D4">
      <w:pPr>
        <w:rPr>
          <w:sz w:val="24"/>
          <w:szCs w:val="24"/>
        </w:rPr>
      </w:pPr>
      <w:r w:rsidRPr="00BF1298">
        <w:rPr>
          <w:sz w:val="24"/>
          <w:szCs w:val="24"/>
        </w:rPr>
        <w:t>рост реальных денежных доходов населения;</w:t>
      </w:r>
    </w:p>
    <w:p w:rsidR="00AD08D4" w:rsidRPr="00BF1298" w:rsidRDefault="00AD08D4" w:rsidP="00AD08D4">
      <w:pPr>
        <w:rPr>
          <w:sz w:val="24"/>
          <w:szCs w:val="24"/>
        </w:rPr>
      </w:pPr>
      <w:r w:rsidRPr="00BF1298">
        <w:rPr>
          <w:sz w:val="24"/>
          <w:szCs w:val="24"/>
        </w:rPr>
        <w:t>обеспечение доступности и повышение качества социальных услуг для населения;</w:t>
      </w:r>
    </w:p>
    <w:p w:rsidR="00AD08D4" w:rsidRPr="00BF1298" w:rsidRDefault="00AD08D4" w:rsidP="00AD08D4">
      <w:pPr>
        <w:rPr>
          <w:sz w:val="24"/>
          <w:szCs w:val="24"/>
        </w:rPr>
      </w:pPr>
      <w:r w:rsidRPr="00BF1298">
        <w:rPr>
          <w:sz w:val="24"/>
          <w:szCs w:val="24"/>
        </w:rPr>
        <w:t xml:space="preserve">улучшение жилищных условий населения; </w:t>
      </w:r>
    </w:p>
    <w:p w:rsidR="00AD08D4" w:rsidRPr="00BF1298" w:rsidRDefault="00AD08D4" w:rsidP="00AD08D4">
      <w:pPr>
        <w:rPr>
          <w:sz w:val="24"/>
          <w:szCs w:val="24"/>
        </w:rPr>
      </w:pPr>
      <w:r w:rsidRPr="00BF1298">
        <w:rPr>
          <w:sz w:val="24"/>
          <w:szCs w:val="24"/>
        </w:rPr>
        <w:t>повышение эффективности, устойчивости и надежности функционирования коммунальных систем жизнеобеспечения населения;</w:t>
      </w:r>
    </w:p>
    <w:p w:rsidR="00AD08D4" w:rsidRPr="00BF1298" w:rsidRDefault="00AD08D4" w:rsidP="00AD08D4">
      <w:pPr>
        <w:rPr>
          <w:sz w:val="24"/>
          <w:szCs w:val="24"/>
        </w:rPr>
      </w:pPr>
      <w:r w:rsidRPr="00BF1298">
        <w:rPr>
          <w:sz w:val="24"/>
          <w:szCs w:val="24"/>
        </w:rPr>
        <w:t>улучшение экологической обстановки.</w:t>
      </w:r>
    </w:p>
    <w:p w:rsidR="00AD08D4" w:rsidRPr="00BF1298" w:rsidRDefault="00AD08D4" w:rsidP="00AD08D4">
      <w:pPr>
        <w:pStyle w:val="1"/>
        <w:rPr>
          <w:rFonts w:cs="Times New Roman"/>
          <w:sz w:val="24"/>
          <w:szCs w:val="24"/>
        </w:rPr>
      </w:pPr>
      <w:bookmarkStart w:id="16" w:name="_Toc420316677"/>
      <w:bookmarkStart w:id="17" w:name="_Toc420316748"/>
      <w:bookmarkStart w:id="18" w:name="_Toc420317591"/>
      <w:bookmarkStart w:id="19" w:name="_Toc493164356"/>
      <w:bookmarkStart w:id="20" w:name="_Toc519854371"/>
    </w:p>
    <w:p w:rsidR="00AD08D4" w:rsidRPr="00BF1298" w:rsidRDefault="00AD08D4" w:rsidP="00AD08D4">
      <w:pPr>
        <w:pStyle w:val="1"/>
        <w:rPr>
          <w:rFonts w:cs="Times New Roman"/>
          <w:sz w:val="24"/>
          <w:szCs w:val="24"/>
        </w:rPr>
      </w:pPr>
      <w:r w:rsidRPr="00BF1298">
        <w:rPr>
          <w:rFonts w:cs="Times New Roman"/>
          <w:sz w:val="24"/>
          <w:szCs w:val="24"/>
        </w:rPr>
        <w:t>3. Общая характеристика прогноза социально-экономического развития МР «</w:t>
      </w:r>
      <w:proofErr w:type="spellStart"/>
      <w:r w:rsidRPr="00BF1298">
        <w:rPr>
          <w:rFonts w:cs="Times New Roman"/>
          <w:sz w:val="24"/>
          <w:szCs w:val="24"/>
        </w:rPr>
        <w:t>Усть-Вымский</w:t>
      </w:r>
      <w:proofErr w:type="spellEnd"/>
      <w:r w:rsidRPr="00BF1298">
        <w:rPr>
          <w:rFonts w:cs="Times New Roman"/>
          <w:sz w:val="24"/>
          <w:szCs w:val="24"/>
        </w:rPr>
        <w:t>» на 2024 год и плановый период до 2026 года</w:t>
      </w:r>
    </w:p>
    <w:p w:rsidR="00AD08D4" w:rsidRPr="00BF1298" w:rsidRDefault="00AD08D4" w:rsidP="00AD08D4">
      <w:pPr>
        <w:pStyle w:val="1"/>
        <w:rPr>
          <w:rFonts w:cs="Times New Roman"/>
          <w:sz w:val="24"/>
          <w:szCs w:val="24"/>
          <w:highlight w:val="yellow"/>
        </w:rPr>
      </w:pPr>
    </w:p>
    <w:p w:rsidR="00AD08D4" w:rsidRPr="00BF1298" w:rsidRDefault="00AD08D4" w:rsidP="00AD08D4">
      <w:pPr>
        <w:numPr>
          <w:ilvl w:val="1"/>
          <w:numId w:val="1"/>
        </w:numPr>
        <w:tabs>
          <w:tab w:val="left" w:pos="426"/>
          <w:tab w:val="left" w:pos="1134"/>
        </w:tabs>
        <w:suppressAutoHyphens/>
        <w:ind w:left="0" w:firstLine="0"/>
        <w:jc w:val="center"/>
        <w:rPr>
          <w:b/>
          <w:sz w:val="24"/>
          <w:szCs w:val="24"/>
        </w:rPr>
      </w:pPr>
      <w:bookmarkStart w:id="21" w:name="_Toc420316678"/>
      <w:bookmarkStart w:id="22" w:name="_Toc420316749"/>
      <w:bookmarkStart w:id="23" w:name="_Toc420317592"/>
      <w:bookmarkStart w:id="24" w:name="_Toc519854372"/>
      <w:bookmarkEnd w:id="16"/>
      <w:bookmarkEnd w:id="17"/>
      <w:bookmarkEnd w:id="18"/>
      <w:bookmarkEnd w:id="19"/>
      <w:bookmarkEnd w:id="20"/>
      <w:r w:rsidRPr="00BF1298">
        <w:rPr>
          <w:b/>
          <w:sz w:val="24"/>
          <w:szCs w:val="24"/>
        </w:rPr>
        <w:t>Демографическая ситуация</w:t>
      </w:r>
    </w:p>
    <w:p w:rsidR="00AD08D4" w:rsidRPr="00BF1298" w:rsidRDefault="00AD08D4" w:rsidP="00AD08D4">
      <w:pPr>
        <w:tabs>
          <w:tab w:val="left" w:pos="426"/>
          <w:tab w:val="left" w:pos="1134"/>
        </w:tabs>
        <w:suppressAutoHyphens/>
        <w:ind w:firstLine="0"/>
        <w:rPr>
          <w:b/>
          <w:sz w:val="24"/>
          <w:szCs w:val="24"/>
        </w:rPr>
      </w:pPr>
    </w:p>
    <w:p w:rsidR="00EA2A14" w:rsidRPr="00BF1298" w:rsidRDefault="00AD08D4" w:rsidP="00EB59FF">
      <w:pPr>
        <w:tabs>
          <w:tab w:val="left" w:pos="426"/>
          <w:tab w:val="left" w:pos="1134"/>
        </w:tabs>
        <w:suppressAutoHyphens/>
        <w:ind w:firstLine="0"/>
        <w:rPr>
          <w:sz w:val="24"/>
          <w:szCs w:val="24"/>
          <w:lang w:eastAsia="ar-SA"/>
        </w:rPr>
      </w:pPr>
      <w:r w:rsidRPr="00BF1298">
        <w:rPr>
          <w:sz w:val="24"/>
          <w:szCs w:val="24"/>
        </w:rPr>
        <w:tab/>
      </w:r>
      <w:r w:rsidR="00EA2A14" w:rsidRPr="00BF1298">
        <w:rPr>
          <w:sz w:val="24"/>
          <w:szCs w:val="24"/>
        </w:rPr>
        <w:tab/>
      </w:r>
      <w:r w:rsidR="00EB59FF" w:rsidRPr="00BF1298">
        <w:rPr>
          <w:sz w:val="24"/>
          <w:szCs w:val="24"/>
        </w:rPr>
        <w:t xml:space="preserve">Показатель «Численность постоянного населения (среднегодовая)» за 2021 год </w:t>
      </w:r>
      <w:r w:rsidR="002574D6" w:rsidRPr="00BF1298">
        <w:rPr>
          <w:sz w:val="24"/>
          <w:szCs w:val="24"/>
        </w:rPr>
        <w:t xml:space="preserve">приведена </w:t>
      </w:r>
      <w:r w:rsidR="00EB59FF" w:rsidRPr="00BF1298">
        <w:rPr>
          <w:sz w:val="24"/>
          <w:szCs w:val="24"/>
        </w:rPr>
        <w:t>в соответствии с данными</w:t>
      </w:r>
      <w:r w:rsidR="00B3648A" w:rsidRPr="00BF1298">
        <w:rPr>
          <w:sz w:val="24"/>
          <w:szCs w:val="24"/>
        </w:rPr>
        <w:t xml:space="preserve"> опубликованными</w:t>
      </w:r>
      <w:r w:rsidR="00EB59FF" w:rsidRPr="00BF1298">
        <w:rPr>
          <w:sz w:val="24"/>
          <w:szCs w:val="24"/>
        </w:rPr>
        <w:t xml:space="preserve"> </w:t>
      </w:r>
      <w:r w:rsidR="00EB59FF" w:rsidRPr="00BF1298">
        <w:rPr>
          <w:sz w:val="24"/>
          <w:szCs w:val="24"/>
          <w:lang w:eastAsia="ar-SA"/>
        </w:rPr>
        <w:t>Территориальн</w:t>
      </w:r>
      <w:r w:rsidR="00B3648A" w:rsidRPr="00BF1298">
        <w:rPr>
          <w:sz w:val="24"/>
          <w:szCs w:val="24"/>
          <w:lang w:eastAsia="ar-SA"/>
        </w:rPr>
        <w:t>ым</w:t>
      </w:r>
      <w:r w:rsidR="00EB59FF" w:rsidRPr="00BF1298">
        <w:rPr>
          <w:sz w:val="24"/>
          <w:szCs w:val="24"/>
          <w:lang w:eastAsia="ar-SA"/>
        </w:rPr>
        <w:t xml:space="preserve"> орган</w:t>
      </w:r>
      <w:r w:rsidR="00B3648A" w:rsidRPr="00BF1298">
        <w:rPr>
          <w:sz w:val="24"/>
          <w:szCs w:val="24"/>
          <w:lang w:eastAsia="ar-SA"/>
        </w:rPr>
        <w:t>ом</w:t>
      </w:r>
      <w:r w:rsidR="00EB59FF" w:rsidRPr="00BF1298">
        <w:rPr>
          <w:sz w:val="24"/>
          <w:szCs w:val="24"/>
          <w:lang w:eastAsia="ar-SA"/>
        </w:rPr>
        <w:t xml:space="preserve"> федеральной службы государственной статистики по Республике Коми</w:t>
      </w:r>
      <w:r w:rsidR="00EA2A14" w:rsidRPr="00BF1298">
        <w:rPr>
          <w:sz w:val="24"/>
          <w:szCs w:val="24"/>
          <w:lang w:eastAsia="ar-SA"/>
        </w:rPr>
        <w:t xml:space="preserve"> по результатам Всероссийской переписи населения 2020 года.</w:t>
      </w:r>
    </w:p>
    <w:p w:rsidR="00EB59FF" w:rsidRPr="00BF1298" w:rsidRDefault="00EA2A14" w:rsidP="00EB59FF">
      <w:pPr>
        <w:tabs>
          <w:tab w:val="left" w:pos="426"/>
          <w:tab w:val="left" w:pos="1134"/>
        </w:tabs>
        <w:suppressAutoHyphens/>
        <w:ind w:firstLine="0"/>
        <w:rPr>
          <w:sz w:val="24"/>
          <w:szCs w:val="24"/>
        </w:rPr>
      </w:pPr>
      <w:r w:rsidRPr="00BF1298">
        <w:rPr>
          <w:sz w:val="24"/>
          <w:szCs w:val="24"/>
          <w:lang w:eastAsia="ar-SA"/>
        </w:rPr>
        <w:t xml:space="preserve"> </w:t>
      </w:r>
    </w:p>
    <w:p w:rsidR="00EB59FF" w:rsidRPr="00BF1298" w:rsidRDefault="00EB59FF" w:rsidP="00EB59FF">
      <w:pPr>
        <w:tabs>
          <w:tab w:val="left" w:pos="426"/>
          <w:tab w:val="left" w:pos="1134"/>
        </w:tabs>
        <w:suppressAutoHyphens/>
        <w:ind w:firstLine="0"/>
        <w:rPr>
          <w:sz w:val="24"/>
          <w:szCs w:val="24"/>
        </w:rPr>
      </w:pPr>
      <w:r w:rsidRPr="00BF1298">
        <w:rPr>
          <w:sz w:val="24"/>
          <w:szCs w:val="24"/>
        </w:rPr>
        <w:tab/>
      </w:r>
      <w:r w:rsidR="00AD08D4" w:rsidRPr="00BF1298">
        <w:rPr>
          <w:sz w:val="24"/>
          <w:szCs w:val="24"/>
        </w:rPr>
        <w:t xml:space="preserve">Демографическая ситуация в </w:t>
      </w:r>
      <w:proofErr w:type="spellStart"/>
      <w:r w:rsidR="00AD08D4" w:rsidRPr="00BF1298">
        <w:rPr>
          <w:sz w:val="24"/>
          <w:szCs w:val="24"/>
        </w:rPr>
        <w:t>Усть-Вымском</w:t>
      </w:r>
      <w:proofErr w:type="spellEnd"/>
      <w:r w:rsidR="00AD08D4" w:rsidRPr="00BF1298">
        <w:rPr>
          <w:sz w:val="24"/>
          <w:szCs w:val="24"/>
        </w:rPr>
        <w:t xml:space="preserve"> районе на протяжении ряда лет характеризуется сокращением численности населения, тенденцией к снижению</w:t>
      </w:r>
      <w:r w:rsidRPr="00BF1298">
        <w:rPr>
          <w:sz w:val="24"/>
          <w:szCs w:val="24"/>
        </w:rPr>
        <w:t>.</w:t>
      </w:r>
      <w:r w:rsidR="00AD08D4" w:rsidRPr="00BF1298">
        <w:rPr>
          <w:sz w:val="24"/>
          <w:szCs w:val="24"/>
        </w:rPr>
        <w:t xml:space="preserve"> </w:t>
      </w:r>
    </w:p>
    <w:p w:rsidR="00AD08D4" w:rsidRPr="00BF1298" w:rsidRDefault="00AD08D4" w:rsidP="00AD08D4">
      <w:pPr>
        <w:tabs>
          <w:tab w:val="left" w:pos="1050"/>
        </w:tabs>
        <w:ind w:firstLine="567"/>
        <w:rPr>
          <w:sz w:val="24"/>
          <w:szCs w:val="24"/>
          <w:lang w:eastAsia="ar-SA"/>
        </w:rPr>
      </w:pPr>
      <w:r w:rsidRPr="00BF1298">
        <w:rPr>
          <w:sz w:val="24"/>
          <w:szCs w:val="24"/>
          <w:lang w:eastAsia="ar-SA"/>
        </w:rPr>
        <w:t>По данным Территориального органа федеральной службы государственной статистики по Республике Коми среднегодовая численность постоянного населения МР «</w:t>
      </w:r>
      <w:proofErr w:type="spellStart"/>
      <w:r w:rsidRPr="00BF1298">
        <w:rPr>
          <w:sz w:val="24"/>
          <w:szCs w:val="24"/>
          <w:lang w:eastAsia="ar-SA"/>
        </w:rPr>
        <w:t>Усть-Вымский</w:t>
      </w:r>
      <w:proofErr w:type="spellEnd"/>
      <w:r w:rsidRPr="00BF1298">
        <w:rPr>
          <w:sz w:val="24"/>
          <w:szCs w:val="24"/>
          <w:lang w:eastAsia="ar-SA"/>
        </w:rPr>
        <w:t>» составила за 2022 год 24171 человек (2021 год – 24514 чел.) Уровень показателя естественной убыли населения за 2022 год составил 160 человек.</w:t>
      </w:r>
    </w:p>
    <w:p w:rsidR="00AD08D4" w:rsidRPr="00BF1298" w:rsidRDefault="00AD08D4" w:rsidP="00AD08D4">
      <w:pPr>
        <w:tabs>
          <w:tab w:val="left" w:pos="1050"/>
        </w:tabs>
        <w:ind w:firstLine="567"/>
        <w:rPr>
          <w:sz w:val="24"/>
          <w:szCs w:val="24"/>
          <w:lang w:eastAsia="ar-SA"/>
        </w:rPr>
      </w:pPr>
      <w:r w:rsidRPr="00BF1298">
        <w:rPr>
          <w:sz w:val="24"/>
          <w:szCs w:val="24"/>
          <w:lang w:eastAsia="ar-SA"/>
        </w:rPr>
        <w:t xml:space="preserve">В 2023 году, по оценке, среднегодовая численность снизится по сравнению с уровнем 2022 года на 1,3 %, и составит 23861 человек.  </w:t>
      </w:r>
      <w:r w:rsidR="003B6A29" w:rsidRPr="00BF1298">
        <w:rPr>
          <w:sz w:val="24"/>
          <w:szCs w:val="24"/>
          <w:lang w:eastAsia="ar-SA"/>
        </w:rPr>
        <w:t xml:space="preserve">Основными </w:t>
      </w:r>
      <w:r w:rsidRPr="00BF1298">
        <w:rPr>
          <w:sz w:val="24"/>
          <w:szCs w:val="24"/>
          <w:lang w:eastAsia="ar-SA"/>
        </w:rPr>
        <w:t>причин</w:t>
      </w:r>
      <w:r w:rsidR="003B6A29" w:rsidRPr="00BF1298">
        <w:rPr>
          <w:sz w:val="24"/>
          <w:szCs w:val="24"/>
          <w:lang w:eastAsia="ar-SA"/>
        </w:rPr>
        <w:t>ами</w:t>
      </w:r>
      <w:r w:rsidRPr="00BF1298">
        <w:rPr>
          <w:sz w:val="24"/>
          <w:szCs w:val="24"/>
          <w:lang w:eastAsia="ar-SA"/>
        </w:rPr>
        <w:t xml:space="preserve"> сокращения численности населения продолжа</w:t>
      </w:r>
      <w:r w:rsidR="003B6A29" w:rsidRPr="00BF1298">
        <w:rPr>
          <w:sz w:val="24"/>
          <w:szCs w:val="24"/>
          <w:lang w:eastAsia="ar-SA"/>
        </w:rPr>
        <w:t>ю</w:t>
      </w:r>
      <w:r w:rsidRPr="00BF1298">
        <w:rPr>
          <w:sz w:val="24"/>
          <w:szCs w:val="24"/>
          <w:lang w:eastAsia="ar-SA"/>
        </w:rPr>
        <w:t xml:space="preserve">т являться миграционный отток и естественная убыль населения района. Значение показателя миграционной убыли в 2023 году ожидается на уровне 190 человек. </w:t>
      </w:r>
      <w:r w:rsidR="00103920" w:rsidRPr="00BF1298">
        <w:rPr>
          <w:sz w:val="24"/>
          <w:szCs w:val="24"/>
          <w:lang w:eastAsia="ar-SA"/>
        </w:rPr>
        <w:t>П</w:t>
      </w:r>
      <w:r w:rsidRPr="00BF1298">
        <w:rPr>
          <w:sz w:val="24"/>
          <w:szCs w:val="24"/>
          <w:lang w:eastAsia="ar-SA"/>
        </w:rPr>
        <w:t xml:space="preserve">ричинами миграции в районе остаются сложные природно-климатические условия, показатели жизни населения (экономическая активность, настроения и ожидания, реальные доходы и расходы, обеспеченность </w:t>
      </w:r>
      <w:r w:rsidRPr="00BF1298">
        <w:rPr>
          <w:sz w:val="24"/>
          <w:szCs w:val="24"/>
          <w:lang w:eastAsia="ar-SA"/>
        </w:rPr>
        <w:lastRenderedPageBreak/>
        <w:t>комфортным жильем)</w:t>
      </w:r>
      <w:proofErr w:type="gramStart"/>
      <w:r w:rsidRPr="00BF1298">
        <w:rPr>
          <w:sz w:val="24"/>
          <w:szCs w:val="24"/>
          <w:lang w:eastAsia="ar-SA"/>
        </w:rPr>
        <w:t>,</w:t>
      </w:r>
      <w:r w:rsidR="00846ACE" w:rsidRPr="00BF1298">
        <w:rPr>
          <w:sz w:val="24"/>
          <w:szCs w:val="24"/>
          <w:lang w:eastAsia="ar-SA"/>
        </w:rPr>
        <w:t>н</w:t>
      </w:r>
      <w:proofErr w:type="gramEnd"/>
      <w:r w:rsidR="00846ACE" w:rsidRPr="00BF1298">
        <w:rPr>
          <w:sz w:val="24"/>
          <w:szCs w:val="24"/>
          <w:lang w:eastAsia="ar-SA"/>
        </w:rPr>
        <w:t>едостаточное</w:t>
      </w:r>
      <w:r w:rsidRPr="00BF1298">
        <w:rPr>
          <w:sz w:val="24"/>
          <w:szCs w:val="24"/>
          <w:lang w:eastAsia="ar-SA"/>
        </w:rPr>
        <w:t xml:space="preserve"> качество условий жизни и </w:t>
      </w:r>
      <w:r w:rsidR="00846ACE" w:rsidRPr="00BF1298">
        <w:rPr>
          <w:sz w:val="24"/>
          <w:szCs w:val="24"/>
          <w:lang w:eastAsia="ar-SA"/>
        </w:rPr>
        <w:t>инфраструктуры в районе, отвечающее современным требованиям.</w:t>
      </w:r>
    </w:p>
    <w:p w:rsidR="00AD08D4" w:rsidRPr="00BF1298" w:rsidRDefault="00AD08D4" w:rsidP="00AD08D4">
      <w:pPr>
        <w:tabs>
          <w:tab w:val="left" w:pos="1050"/>
        </w:tabs>
        <w:ind w:firstLine="567"/>
        <w:rPr>
          <w:sz w:val="24"/>
          <w:szCs w:val="24"/>
          <w:lang w:eastAsia="ar-SA"/>
        </w:rPr>
      </w:pPr>
      <w:r w:rsidRPr="00BF1298">
        <w:rPr>
          <w:sz w:val="24"/>
          <w:szCs w:val="24"/>
          <w:lang w:eastAsia="ar-SA"/>
        </w:rPr>
        <w:t xml:space="preserve">В 2024 - 2026 годах демографическая ситуация в районе будет характеризоваться сокращением численности населения по всем вариантам прогноза. </w:t>
      </w:r>
      <w:proofErr w:type="gramStart"/>
      <w:r w:rsidRPr="00BF1298">
        <w:rPr>
          <w:sz w:val="24"/>
          <w:szCs w:val="24"/>
          <w:lang w:eastAsia="ar-SA"/>
        </w:rPr>
        <w:t xml:space="preserve">Сокращение численности населения в прогнозный период определено негативными тенденциями, в том числе: снижением рождаемости, обусловленным сокращением числа женщин фертильного возраста; тенденцией старения населения и, соответственно, увеличение доли лиц в возрасте 65 лет и более в общей численности населения не позволят существенно сократить естественную убыль населения, которая прогнозируется на уровне  </w:t>
      </w:r>
      <w:r w:rsidR="00DF7A8F" w:rsidRPr="00BF1298">
        <w:rPr>
          <w:sz w:val="24"/>
          <w:szCs w:val="24"/>
          <w:lang w:eastAsia="ar-SA"/>
        </w:rPr>
        <w:t>145</w:t>
      </w:r>
      <w:r w:rsidRPr="00BF1298">
        <w:rPr>
          <w:sz w:val="24"/>
          <w:szCs w:val="24"/>
          <w:lang w:eastAsia="ar-SA"/>
        </w:rPr>
        <w:t xml:space="preserve"> - </w:t>
      </w:r>
      <w:r w:rsidR="00DF7A8F" w:rsidRPr="00BF1298">
        <w:rPr>
          <w:sz w:val="24"/>
          <w:szCs w:val="24"/>
          <w:lang w:eastAsia="ar-SA"/>
        </w:rPr>
        <w:t>162</w:t>
      </w:r>
      <w:r w:rsidRPr="00BF1298">
        <w:rPr>
          <w:sz w:val="24"/>
          <w:szCs w:val="24"/>
          <w:lang w:eastAsia="ar-SA"/>
        </w:rPr>
        <w:t xml:space="preserve"> человек.</w:t>
      </w:r>
      <w:proofErr w:type="gramEnd"/>
      <w:r w:rsidRPr="00BF1298">
        <w:rPr>
          <w:sz w:val="24"/>
          <w:szCs w:val="24"/>
          <w:lang w:eastAsia="ar-SA"/>
        </w:rPr>
        <w:t xml:space="preserve"> К 2024 году миграционная убыль прогнозируется на уровне 170 - 200 человек. В результате среднегодовая численность населения к 202</w:t>
      </w:r>
      <w:r w:rsidR="004F35E8" w:rsidRPr="00BF1298">
        <w:rPr>
          <w:sz w:val="24"/>
          <w:szCs w:val="24"/>
          <w:lang w:eastAsia="ar-SA"/>
        </w:rPr>
        <w:t>4</w:t>
      </w:r>
      <w:r w:rsidRPr="00BF1298">
        <w:rPr>
          <w:sz w:val="24"/>
          <w:szCs w:val="24"/>
          <w:lang w:eastAsia="ar-SA"/>
        </w:rPr>
        <w:t xml:space="preserve"> году по базовому варианту составит 23,6 тыс. человек. По консервативному варианту в результате менее благоприятных внешних условий, среднегодовая численность населения в 2024 году прогнозируется 23,4 тыс. человек.</w:t>
      </w:r>
      <w:r w:rsidRPr="00BF1298">
        <w:rPr>
          <w:sz w:val="24"/>
          <w:szCs w:val="24"/>
        </w:rPr>
        <w:t xml:space="preserve"> </w:t>
      </w:r>
    </w:p>
    <w:p w:rsidR="00AD08D4" w:rsidRPr="00BF1298" w:rsidRDefault="00AD08D4" w:rsidP="00AD08D4">
      <w:pPr>
        <w:ind w:firstLine="0"/>
        <w:rPr>
          <w:sz w:val="24"/>
          <w:szCs w:val="24"/>
          <w:highlight w:val="yellow"/>
        </w:rPr>
      </w:pPr>
    </w:p>
    <w:p w:rsidR="00AD08D4" w:rsidRPr="00BF1298" w:rsidRDefault="00AD08D4" w:rsidP="00AD08D4">
      <w:pPr>
        <w:numPr>
          <w:ilvl w:val="1"/>
          <w:numId w:val="1"/>
        </w:numPr>
        <w:ind w:left="0"/>
        <w:jc w:val="center"/>
        <w:rPr>
          <w:b/>
          <w:sz w:val="24"/>
          <w:szCs w:val="24"/>
        </w:rPr>
      </w:pPr>
      <w:r w:rsidRPr="00BF1298">
        <w:rPr>
          <w:b/>
          <w:sz w:val="24"/>
          <w:szCs w:val="24"/>
        </w:rPr>
        <w:t>Промышленное производство</w:t>
      </w:r>
    </w:p>
    <w:p w:rsidR="00626829" w:rsidRPr="00BF1298" w:rsidRDefault="00626829" w:rsidP="00626829">
      <w:pPr>
        <w:ind w:left="708" w:firstLine="0"/>
        <w:rPr>
          <w:sz w:val="24"/>
          <w:szCs w:val="24"/>
        </w:rPr>
      </w:pPr>
    </w:p>
    <w:p w:rsidR="00626829" w:rsidRPr="00BF1298" w:rsidRDefault="00626829" w:rsidP="00626829">
      <w:pPr>
        <w:ind w:firstLine="708"/>
        <w:rPr>
          <w:sz w:val="24"/>
          <w:szCs w:val="24"/>
          <w:lang w:eastAsia="ar-SA"/>
        </w:rPr>
      </w:pPr>
      <w:r w:rsidRPr="00BF1298">
        <w:rPr>
          <w:sz w:val="24"/>
          <w:szCs w:val="24"/>
        </w:rPr>
        <w:t>Данные за 2021 год приведены в соответствии с информацией</w:t>
      </w:r>
      <w:r w:rsidR="00667660" w:rsidRPr="00BF1298">
        <w:rPr>
          <w:sz w:val="24"/>
          <w:szCs w:val="24"/>
        </w:rPr>
        <w:t>,</w:t>
      </w:r>
      <w:r w:rsidRPr="00BF1298">
        <w:rPr>
          <w:sz w:val="24"/>
          <w:szCs w:val="24"/>
        </w:rPr>
        <w:t xml:space="preserve"> размещенной на официальном сайте </w:t>
      </w:r>
      <w:r w:rsidRPr="00BF1298">
        <w:rPr>
          <w:sz w:val="24"/>
          <w:szCs w:val="24"/>
          <w:lang w:eastAsia="ar-SA"/>
        </w:rPr>
        <w:t>Территориального органа федеральной службы государственной статистики по Республике Коми.</w:t>
      </w:r>
    </w:p>
    <w:p w:rsidR="00704434" w:rsidRPr="00BF1298" w:rsidRDefault="00704434" w:rsidP="00626829">
      <w:pPr>
        <w:ind w:firstLine="708"/>
        <w:rPr>
          <w:sz w:val="24"/>
          <w:szCs w:val="24"/>
        </w:rPr>
      </w:pPr>
    </w:p>
    <w:p w:rsidR="00AD08D4" w:rsidRPr="00BF1298" w:rsidRDefault="00AD08D4" w:rsidP="00AD08D4">
      <w:pPr>
        <w:tabs>
          <w:tab w:val="left" w:pos="1418"/>
          <w:tab w:val="left" w:pos="2977"/>
          <w:tab w:val="left" w:pos="3119"/>
        </w:tabs>
        <w:rPr>
          <w:sz w:val="24"/>
          <w:szCs w:val="24"/>
        </w:rPr>
      </w:pPr>
      <w:r w:rsidRPr="00BF1298">
        <w:rPr>
          <w:sz w:val="24"/>
          <w:szCs w:val="24"/>
        </w:rPr>
        <w:t>Среди муниципальных районов Республики Коми МР «</w:t>
      </w:r>
      <w:proofErr w:type="spellStart"/>
      <w:r w:rsidRPr="00BF1298">
        <w:rPr>
          <w:sz w:val="24"/>
          <w:szCs w:val="24"/>
        </w:rPr>
        <w:t>Усть-Вымский</w:t>
      </w:r>
      <w:proofErr w:type="spellEnd"/>
      <w:r w:rsidRPr="00BF1298">
        <w:rPr>
          <w:sz w:val="24"/>
          <w:szCs w:val="24"/>
        </w:rPr>
        <w:t>» остается в четверке лидеров по промышленному производству, уступая только муниципальным районам «Сосногорск», «Печора» и «</w:t>
      </w:r>
      <w:proofErr w:type="spellStart"/>
      <w:r w:rsidRPr="00BF1298">
        <w:rPr>
          <w:sz w:val="24"/>
          <w:szCs w:val="24"/>
        </w:rPr>
        <w:t>Княжпогостский</w:t>
      </w:r>
      <w:proofErr w:type="spellEnd"/>
      <w:r w:rsidRPr="00BF1298">
        <w:rPr>
          <w:sz w:val="24"/>
          <w:szCs w:val="24"/>
        </w:rPr>
        <w:t>».</w:t>
      </w:r>
    </w:p>
    <w:p w:rsidR="00AD08D4" w:rsidRPr="00BF1298" w:rsidRDefault="00AD08D4" w:rsidP="00AD08D4">
      <w:pPr>
        <w:tabs>
          <w:tab w:val="left" w:pos="1418"/>
          <w:tab w:val="left" w:pos="2977"/>
          <w:tab w:val="left" w:pos="3119"/>
        </w:tabs>
        <w:rPr>
          <w:sz w:val="24"/>
          <w:szCs w:val="24"/>
        </w:rPr>
      </w:pPr>
      <w:r w:rsidRPr="00BF1298">
        <w:rPr>
          <w:sz w:val="24"/>
          <w:szCs w:val="24"/>
        </w:rPr>
        <w:t>В 2023 году, по оценке, объем промышленного производства составит 93,8% к уровню 2022 года.</w:t>
      </w:r>
    </w:p>
    <w:p w:rsidR="00AD08D4" w:rsidRPr="00BF1298" w:rsidRDefault="00AD08D4" w:rsidP="00AD08D4">
      <w:pPr>
        <w:tabs>
          <w:tab w:val="left" w:pos="1418"/>
          <w:tab w:val="left" w:pos="2977"/>
          <w:tab w:val="left" w:pos="3119"/>
        </w:tabs>
        <w:rPr>
          <w:sz w:val="24"/>
          <w:szCs w:val="24"/>
        </w:rPr>
      </w:pPr>
      <w:r w:rsidRPr="00BF1298">
        <w:rPr>
          <w:sz w:val="24"/>
          <w:szCs w:val="24"/>
        </w:rPr>
        <w:t>Восстановление объемов промышленного производства прогнозируется с 2024 года, среднегодовой индекс в период 2024-2026 в базовом варианте сложится  на уровне 108,5%.</w:t>
      </w:r>
    </w:p>
    <w:p w:rsidR="00AD08D4" w:rsidRPr="00BF1298" w:rsidRDefault="00AD08D4" w:rsidP="00AD08D4">
      <w:pPr>
        <w:tabs>
          <w:tab w:val="left" w:pos="1418"/>
          <w:tab w:val="left" w:pos="2977"/>
          <w:tab w:val="left" w:pos="3119"/>
        </w:tabs>
        <w:rPr>
          <w:sz w:val="24"/>
          <w:szCs w:val="24"/>
          <w:highlight w:val="yellow"/>
        </w:rPr>
      </w:pPr>
      <w:r w:rsidRPr="00BF1298">
        <w:rPr>
          <w:sz w:val="24"/>
          <w:szCs w:val="24"/>
        </w:rPr>
        <w:t>В консервативном варианте прогноза заложен более длительный адаптационный период для промышленного производства, среднегодовой индекс составит 105,1%.</w:t>
      </w:r>
    </w:p>
    <w:p w:rsidR="00AD08D4" w:rsidRPr="00BF1298" w:rsidRDefault="00AD08D4" w:rsidP="00AD08D4">
      <w:pPr>
        <w:rPr>
          <w:sz w:val="24"/>
          <w:szCs w:val="24"/>
        </w:rPr>
      </w:pPr>
      <w:r w:rsidRPr="00BF1298">
        <w:rPr>
          <w:sz w:val="24"/>
          <w:szCs w:val="24"/>
        </w:rPr>
        <w:t xml:space="preserve">Прирост будет обусловлен </w:t>
      </w:r>
      <w:r w:rsidRPr="00BF1298">
        <w:rPr>
          <w:color w:val="000000"/>
          <w:sz w:val="24"/>
          <w:szCs w:val="24"/>
        </w:rPr>
        <w:t xml:space="preserve">расширением ассортимента выпускаемой ООО «ЖЛПК» продукции путем организации производства </w:t>
      </w:r>
      <w:r w:rsidRPr="00BF1298">
        <w:rPr>
          <w:rFonts w:eastAsia="+mn-ea"/>
          <w:color w:val="000000"/>
          <w:kern w:val="24"/>
          <w:sz w:val="24"/>
          <w:szCs w:val="24"/>
        </w:rPr>
        <w:t xml:space="preserve">древесно-полимерных композитов (ДПК) </w:t>
      </w:r>
      <w:r w:rsidRPr="00BF1298">
        <w:rPr>
          <w:color w:val="000000"/>
          <w:sz w:val="24"/>
          <w:szCs w:val="24"/>
        </w:rPr>
        <w:t>из отходов собственного производства (</w:t>
      </w:r>
      <w:proofErr w:type="spellStart"/>
      <w:r w:rsidRPr="00BF1298">
        <w:rPr>
          <w:color w:val="000000"/>
          <w:sz w:val="24"/>
          <w:szCs w:val="24"/>
        </w:rPr>
        <w:t>шлифпыли</w:t>
      </w:r>
      <w:proofErr w:type="spellEnd"/>
      <w:r w:rsidRPr="00BF1298">
        <w:rPr>
          <w:color w:val="000000"/>
          <w:sz w:val="24"/>
          <w:szCs w:val="24"/>
        </w:rPr>
        <w:t xml:space="preserve">). </w:t>
      </w:r>
      <w:r w:rsidRPr="00BF1298">
        <w:rPr>
          <w:sz w:val="24"/>
          <w:szCs w:val="24"/>
        </w:rPr>
        <w:t xml:space="preserve">Предприятие планирует производить террасную доску, как наиболее востребованный продукт ДПК. После выхода на производственные мощности объемы производства составят 1,63 млн. кубометров террасной доски в год, что позволит удовлетворить спрос на данную продукцию на внутреннем рынке РФ, то есть произойдет </w:t>
      </w:r>
      <w:proofErr w:type="spellStart"/>
      <w:r w:rsidRPr="00BF1298">
        <w:rPr>
          <w:sz w:val="24"/>
          <w:szCs w:val="24"/>
        </w:rPr>
        <w:t>импортозамещение</w:t>
      </w:r>
      <w:proofErr w:type="spellEnd"/>
      <w:r w:rsidRPr="00BF1298">
        <w:rPr>
          <w:sz w:val="24"/>
          <w:szCs w:val="24"/>
        </w:rPr>
        <w:t xml:space="preserve"> ДПК. Предприятие планирует достичь 30% доли рынка РФ, которая на данный момент закрывается импортными производителями. Кроме того, ООО «Лесозавод №1» п. </w:t>
      </w:r>
      <w:proofErr w:type="spellStart"/>
      <w:r w:rsidRPr="00BF1298">
        <w:rPr>
          <w:sz w:val="24"/>
          <w:szCs w:val="24"/>
        </w:rPr>
        <w:t>Казлук</w:t>
      </w:r>
      <w:proofErr w:type="spellEnd"/>
      <w:r w:rsidRPr="00BF1298">
        <w:rPr>
          <w:sz w:val="24"/>
          <w:szCs w:val="24"/>
        </w:rPr>
        <w:t xml:space="preserve"> в </w:t>
      </w:r>
      <w:r w:rsidRPr="00BF1298">
        <w:rPr>
          <w:szCs w:val="28"/>
        </w:rPr>
        <w:t xml:space="preserve"> </w:t>
      </w:r>
      <w:r w:rsidRPr="00BF1298">
        <w:rPr>
          <w:sz w:val="24"/>
          <w:szCs w:val="24"/>
        </w:rPr>
        <w:t>2023 году планирует начало эксплуатации второй очереди брикетного производства мощностью 20 тонн в сутки.</w:t>
      </w:r>
    </w:p>
    <w:p w:rsidR="00AD08D4" w:rsidRPr="00BF1298" w:rsidRDefault="00AD08D4" w:rsidP="00AD08D4">
      <w:pPr>
        <w:pStyle w:val="bd6ff683d8d0a42f228bf8a64b8551e1msonormal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298">
        <w:rPr>
          <w:rFonts w:ascii="Times New Roman" w:hAnsi="Times New Roman" w:cs="Times New Roman"/>
          <w:sz w:val="24"/>
          <w:szCs w:val="24"/>
        </w:rPr>
        <w:t xml:space="preserve">Уровень объемов производства будет зависеть от темпов расширения спроса на готовую продукцию, стабилизации геополитической ситуации. </w:t>
      </w:r>
    </w:p>
    <w:p w:rsidR="00AD08D4" w:rsidRPr="00BF1298" w:rsidRDefault="00AD08D4" w:rsidP="00AD08D4">
      <w:pPr>
        <w:tabs>
          <w:tab w:val="left" w:pos="576"/>
          <w:tab w:val="left" w:pos="9643"/>
        </w:tabs>
        <w:suppressAutoHyphens/>
        <w:ind w:firstLine="0"/>
        <w:rPr>
          <w:b/>
          <w:sz w:val="24"/>
          <w:szCs w:val="24"/>
          <w:highlight w:val="yellow"/>
        </w:rPr>
      </w:pPr>
    </w:p>
    <w:p w:rsidR="006B635D" w:rsidRPr="00BF1298" w:rsidRDefault="00AD08D4" w:rsidP="00F55814">
      <w:pPr>
        <w:pStyle w:val="a3"/>
        <w:numPr>
          <w:ilvl w:val="1"/>
          <w:numId w:val="1"/>
        </w:numPr>
        <w:tabs>
          <w:tab w:val="left" w:pos="576"/>
          <w:tab w:val="left" w:pos="9643"/>
        </w:tabs>
        <w:suppressAutoHyphens/>
        <w:rPr>
          <w:rFonts w:ascii="Times New Roman" w:hAnsi="Times New Roman"/>
          <w:b/>
          <w:sz w:val="24"/>
          <w:szCs w:val="24"/>
        </w:rPr>
      </w:pPr>
      <w:r w:rsidRPr="00BF1298">
        <w:rPr>
          <w:rFonts w:ascii="Times New Roman" w:hAnsi="Times New Roman"/>
          <w:b/>
          <w:sz w:val="24"/>
          <w:szCs w:val="24"/>
        </w:rPr>
        <w:t>Сельское хозяйство</w:t>
      </w:r>
    </w:p>
    <w:p w:rsidR="00FC6037" w:rsidRPr="00BF1298" w:rsidRDefault="00FC6037" w:rsidP="00FC6037">
      <w:pPr>
        <w:pStyle w:val="a3"/>
        <w:tabs>
          <w:tab w:val="left" w:pos="576"/>
          <w:tab w:val="left" w:pos="9643"/>
        </w:tabs>
        <w:suppressAutoHyphens/>
        <w:ind w:left="36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FC6037" w:rsidRPr="00BF1298" w:rsidRDefault="00FC6037" w:rsidP="00FC6037">
      <w:pPr>
        <w:ind w:firstLine="708"/>
        <w:rPr>
          <w:sz w:val="24"/>
          <w:szCs w:val="24"/>
          <w:lang w:eastAsia="ar-SA"/>
        </w:rPr>
      </w:pPr>
      <w:r w:rsidRPr="00BF1298">
        <w:rPr>
          <w:sz w:val="24"/>
          <w:szCs w:val="24"/>
        </w:rPr>
        <w:t xml:space="preserve">Данные за 2021 год приведены в соответствии с информацией, размещенной на официальном сайте </w:t>
      </w:r>
      <w:r w:rsidRPr="00BF1298">
        <w:rPr>
          <w:sz w:val="24"/>
          <w:szCs w:val="24"/>
          <w:lang w:eastAsia="ar-SA"/>
        </w:rPr>
        <w:t>Территориального органа федеральной службы государственной статистики по Республике Коми.</w:t>
      </w:r>
    </w:p>
    <w:p w:rsidR="006B635D" w:rsidRPr="00BF1298" w:rsidRDefault="006B635D" w:rsidP="00C66AF2">
      <w:pPr>
        <w:suppressAutoHyphens/>
        <w:ind w:firstLine="0"/>
        <w:rPr>
          <w:sz w:val="24"/>
          <w:szCs w:val="24"/>
          <w:lang w:eastAsia="zh-CN"/>
        </w:rPr>
      </w:pPr>
      <w:r w:rsidRPr="00BF1298">
        <w:rPr>
          <w:b/>
          <w:sz w:val="26"/>
          <w:szCs w:val="26"/>
        </w:rPr>
        <w:tab/>
      </w:r>
    </w:p>
    <w:p w:rsidR="00AD08D4" w:rsidRPr="00BF1298" w:rsidRDefault="00AD08D4" w:rsidP="00AD08D4">
      <w:pPr>
        <w:rPr>
          <w:sz w:val="24"/>
          <w:szCs w:val="24"/>
        </w:rPr>
      </w:pPr>
      <w:r w:rsidRPr="00BF1298">
        <w:rPr>
          <w:sz w:val="24"/>
          <w:szCs w:val="24"/>
        </w:rPr>
        <w:t xml:space="preserve">Сегодня структура агропромышленного комплекса </w:t>
      </w:r>
      <w:proofErr w:type="spellStart"/>
      <w:r w:rsidRPr="00BF1298">
        <w:rPr>
          <w:sz w:val="24"/>
          <w:szCs w:val="24"/>
        </w:rPr>
        <w:t>Усть-Вымского</w:t>
      </w:r>
      <w:proofErr w:type="spellEnd"/>
      <w:r w:rsidRPr="00BF1298">
        <w:rPr>
          <w:sz w:val="24"/>
          <w:szCs w:val="24"/>
        </w:rPr>
        <w:t xml:space="preserve"> района состоит из малых форм хозяйствования. Это:</w:t>
      </w:r>
    </w:p>
    <w:p w:rsidR="00AD08D4" w:rsidRPr="00BF1298" w:rsidRDefault="00AD08D4" w:rsidP="00AD08D4">
      <w:pPr>
        <w:rPr>
          <w:sz w:val="24"/>
          <w:szCs w:val="24"/>
        </w:rPr>
      </w:pPr>
      <w:r w:rsidRPr="00BF1298">
        <w:rPr>
          <w:sz w:val="24"/>
          <w:szCs w:val="24"/>
        </w:rPr>
        <w:t xml:space="preserve">- 20 </w:t>
      </w:r>
      <w:proofErr w:type="gramStart"/>
      <w:r w:rsidRPr="00BF1298">
        <w:rPr>
          <w:sz w:val="24"/>
          <w:szCs w:val="24"/>
        </w:rPr>
        <w:t>крестьянских-фермерских</w:t>
      </w:r>
      <w:proofErr w:type="gramEnd"/>
      <w:r w:rsidRPr="00BF1298">
        <w:rPr>
          <w:sz w:val="24"/>
          <w:szCs w:val="24"/>
        </w:rPr>
        <w:t xml:space="preserve"> хозяйств;</w:t>
      </w:r>
    </w:p>
    <w:p w:rsidR="00AD08D4" w:rsidRPr="00BF1298" w:rsidRDefault="00AD08D4" w:rsidP="00AD08D4">
      <w:pPr>
        <w:rPr>
          <w:sz w:val="24"/>
          <w:szCs w:val="24"/>
        </w:rPr>
      </w:pPr>
      <w:r w:rsidRPr="00BF1298">
        <w:rPr>
          <w:sz w:val="24"/>
          <w:szCs w:val="24"/>
        </w:rPr>
        <w:lastRenderedPageBreak/>
        <w:t>- 4 индивидуальных предпринимателя, занимающихся производством пищевых продуктов, хлеба и хлебобулочных изделий</w:t>
      </w:r>
      <w:r w:rsidR="00E40ECC" w:rsidRPr="00BF1298">
        <w:rPr>
          <w:sz w:val="24"/>
          <w:szCs w:val="24"/>
        </w:rPr>
        <w:t>;</w:t>
      </w:r>
    </w:p>
    <w:p w:rsidR="00F55814" w:rsidRPr="00BF1298" w:rsidRDefault="00E40ECC" w:rsidP="0062312D">
      <w:pPr>
        <w:suppressAutoHyphens/>
        <w:ind w:firstLine="567"/>
        <w:rPr>
          <w:sz w:val="24"/>
          <w:szCs w:val="24"/>
        </w:rPr>
      </w:pPr>
      <w:r w:rsidRPr="00BF1298">
        <w:rPr>
          <w:sz w:val="24"/>
          <w:szCs w:val="24"/>
        </w:rPr>
        <w:t>- около 3000 личных подсобных хозяй</w:t>
      </w:r>
      <w:proofErr w:type="gramStart"/>
      <w:r w:rsidRPr="00BF1298">
        <w:rPr>
          <w:sz w:val="24"/>
          <w:szCs w:val="24"/>
        </w:rPr>
        <w:t>ств гр</w:t>
      </w:r>
      <w:proofErr w:type="gramEnd"/>
      <w:r w:rsidRPr="00BF1298">
        <w:rPr>
          <w:sz w:val="24"/>
          <w:szCs w:val="24"/>
        </w:rPr>
        <w:t>аждан</w:t>
      </w:r>
      <w:r w:rsidR="0062312D" w:rsidRPr="00BF1298">
        <w:rPr>
          <w:sz w:val="24"/>
          <w:szCs w:val="24"/>
        </w:rPr>
        <w:t>.</w:t>
      </w:r>
    </w:p>
    <w:p w:rsidR="0062312D" w:rsidRPr="00BF1298" w:rsidRDefault="0062312D" w:rsidP="0062312D">
      <w:pPr>
        <w:suppressAutoHyphens/>
        <w:ind w:firstLine="567"/>
        <w:rPr>
          <w:sz w:val="24"/>
          <w:szCs w:val="24"/>
        </w:rPr>
      </w:pPr>
      <w:r w:rsidRPr="00BF1298">
        <w:rPr>
          <w:sz w:val="24"/>
          <w:szCs w:val="24"/>
        </w:rPr>
        <w:t>В последние годы проводится активная работа по укрупнению фермерских хозяйств, улучшению качества выпускаемой сельхозпродукции, по наращиванию объемов производства и улучшению финансовой</w:t>
      </w:r>
      <w:r w:rsidR="00814CE8" w:rsidRPr="00BF1298">
        <w:rPr>
          <w:sz w:val="24"/>
          <w:szCs w:val="24"/>
        </w:rPr>
        <w:t xml:space="preserve"> стабильности</w:t>
      </w:r>
      <w:r w:rsidR="00651703" w:rsidRPr="00BF1298">
        <w:rPr>
          <w:sz w:val="24"/>
          <w:szCs w:val="24"/>
        </w:rPr>
        <w:t>.</w:t>
      </w:r>
    </w:p>
    <w:p w:rsidR="00D02FB1" w:rsidRPr="00BF1298" w:rsidRDefault="00F55814" w:rsidP="00F55814">
      <w:pPr>
        <w:suppressAutoHyphens/>
        <w:ind w:firstLine="567"/>
        <w:rPr>
          <w:bCs/>
          <w:sz w:val="24"/>
          <w:szCs w:val="24"/>
          <w:lang w:eastAsia="zh-CN"/>
        </w:rPr>
      </w:pPr>
      <w:r w:rsidRPr="00BF1298">
        <w:rPr>
          <w:bCs/>
          <w:sz w:val="24"/>
          <w:szCs w:val="24"/>
          <w:lang w:eastAsia="zh-CN"/>
        </w:rPr>
        <w:t xml:space="preserve"> По итогам 2022 года объем продукции сельского хозяйства в хозяйствах всех категорий сложился в объеме  298,1 млн. рублей, или 86,7 % к предыдущему году.</w:t>
      </w:r>
      <w:r w:rsidR="00651703" w:rsidRPr="00BF1298">
        <w:rPr>
          <w:bCs/>
          <w:sz w:val="24"/>
          <w:szCs w:val="24"/>
          <w:lang w:eastAsia="zh-CN"/>
        </w:rPr>
        <w:t xml:space="preserve"> </w:t>
      </w:r>
      <w:r w:rsidR="00FB0A10" w:rsidRPr="00BF1298">
        <w:rPr>
          <w:bCs/>
          <w:sz w:val="24"/>
          <w:szCs w:val="24"/>
          <w:lang w:eastAsia="zh-CN"/>
        </w:rPr>
        <w:t xml:space="preserve">В 2023 году, по оценке, в связи  с благоприятными погодными условиями, объем продукции сельского хозяйства незначительно увеличится. </w:t>
      </w:r>
    </w:p>
    <w:p w:rsidR="0062312D" w:rsidRPr="00BF1298" w:rsidRDefault="0099275D" w:rsidP="00F55814">
      <w:pPr>
        <w:suppressAutoHyphens/>
        <w:ind w:firstLine="567"/>
        <w:rPr>
          <w:sz w:val="24"/>
          <w:szCs w:val="24"/>
          <w:lang w:eastAsia="zh-CN"/>
        </w:rPr>
      </w:pPr>
      <w:r w:rsidRPr="00BF1298">
        <w:rPr>
          <w:bCs/>
          <w:sz w:val="24"/>
          <w:szCs w:val="24"/>
          <w:lang w:eastAsia="zh-CN"/>
        </w:rPr>
        <w:t xml:space="preserve">На положительную динамику в сельском хозяйстве повлияет реализация инвестиционных проектов и помощь </w:t>
      </w:r>
      <w:proofErr w:type="spellStart"/>
      <w:r w:rsidRPr="00BF1298">
        <w:rPr>
          <w:bCs/>
          <w:sz w:val="24"/>
          <w:szCs w:val="24"/>
          <w:lang w:eastAsia="zh-CN"/>
        </w:rPr>
        <w:t>сельхозтоваропроизводителям</w:t>
      </w:r>
      <w:proofErr w:type="spellEnd"/>
      <w:r w:rsidRPr="00BF1298">
        <w:rPr>
          <w:bCs/>
          <w:sz w:val="24"/>
          <w:szCs w:val="24"/>
          <w:lang w:eastAsia="zh-CN"/>
        </w:rPr>
        <w:t xml:space="preserve"> в рамках федеральных</w:t>
      </w:r>
      <w:r w:rsidR="00960C86" w:rsidRPr="00BF1298">
        <w:rPr>
          <w:bCs/>
          <w:sz w:val="24"/>
          <w:szCs w:val="24"/>
          <w:lang w:eastAsia="zh-CN"/>
        </w:rPr>
        <w:t xml:space="preserve"> и региональных</w:t>
      </w:r>
      <w:r w:rsidRPr="00BF1298">
        <w:rPr>
          <w:bCs/>
          <w:sz w:val="24"/>
          <w:szCs w:val="24"/>
          <w:lang w:eastAsia="zh-CN"/>
        </w:rPr>
        <w:t xml:space="preserve"> проектов по поддержке развития сельского хозяйства</w:t>
      </w:r>
      <w:r w:rsidR="000A658A" w:rsidRPr="00BF1298">
        <w:rPr>
          <w:bCs/>
          <w:sz w:val="24"/>
          <w:szCs w:val="24"/>
          <w:lang w:eastAsia="zh-CN"/>
        </w:rPr>
        <w:t>.</w:t>
      </w:r>
      <w:r w:rsidRPr="00BF1298">
        <w:rPr>
          <w:bCs/>
          <w:sz w:val="24"/>
          <w:szCs w:val="24"/>
          <w:lang w:eastAsia="zh-CN"/>
        </w:rPr>
        <w:t xml:space="preserve"> </w:t>
      </w:r>
    </w:p>
    <w:p w:rsidR="00E40ECC" w:rsidRPr="00BF1298" w:rsidRDefault="00E40ECC" w:rsidP="00D6311B">
      <w:pPr>
        <w:ind w:firstLine="0"/>
        <w:rPr>
          <w:sz w:val="24"/>
          <w:szCs w:val="24"/>
        </w:rPr>
      </w:pPr>
    </w:p>
    <w:p w:rsidR="00AD08D4" w:rsidRPr="00BF1298" w:rsidRDefault="00AD08D4" w:rsidP="00AD08D4">
      <w:pPr>
        <w:numPr>
          <w:ilvl w:val="1"/>
          <w:numId w:val="2"/>
        </w:numPr>
        <w:tabs>
          <w:tab w:val="left" w:pos="426"/>
        </w:tabs>
        <w:suppressAutoHyphens/>
        <w:ind w:left="0" w:firstLine="0"/>
        <w:jc w:val="center"/>
        <w:rPr>
          <w:b/>
          <w:sz w:val="24"/>
          <w:szCs w:val="24"/>
        </w:rPr>
      </w:pPr>
      <w:r w:rsidRPr="00BF1298">
        <w:rPr>
          <w:b/>
          <w:sz w:val="24"/>
          <w:szCs w:val="24"/>
        </w:rPr>
        <w:t>Строительство</w:t>
      </w:r>
    </w:p>
    <w:p w:rsidR="00D00FDD" w:rsidRPr="00BF1298" w:rsidRDefault="00D00FDD" w:rsidP="00D00FDD">
      <w:pPr>
        <w:tabs>
          <w:tab w:val="left" w:pos="426"/>
        </w:tabs>
        <w:suppressAutoHyphens/>
        <w:jc w:val="center"/>
        <w:rPr>
          <w:b/>
          <w:sz w:val="24"/>
          <w:szCs w:val="24"/>
        </w:rPr>
      </w:pPr>
    </w:p>
    <w:p w:rsidR="00D00FDD" w:rsidRPr="00BF1298" w:rsidRDefault="00D00FDD" w:rsidP="00D00FDD">
      <w:pPr>
        <w:tabs>
          <w:tab w:val="left" w:pos="426"/>
        </w:tabs>
        <w:suppressAutoHyphens/>
        <w:rPr>
          <w:sz w:val="24"/>
          <w:szCs w:val="24"/>
        </w:rPr>
      </w:pPr>
      <w:r w:rsidRPr="00BF1298">
        <w:rPr>
          <w:sz w:val="24"/>
          <w:szCs w:val="24"/>
        </w:rPr>
        <w:t>Показател</w:t>
      </w:r>
      <w:r w:rsidR="0043139B" w:rsidRPr="00BF1298">
        <w:rPr>
          <w:sz w:val="24"/>
          <w:szCs w:val="24"/>
        </w:rPr>
        <w:t>и</w:t>
      </w:r>
      <w:r w:rsidRPr="00BF1298">
        <w:rPr>
          <w:sz w:val="24"/>
          <w:szCs w:val="24"/>
        </w:rPr>
        <w:t xml:space="preserve"> 2021 года «Объем работ, выполненных по виду деятельности «Строительство»»</w:t>
      </w:r>
      <w:r w:rsidR="0043139B" w:rsidRPr="00BF1298">
        <w:rPr>
          <w:sz w:val="24"/>
          <w:szCs w:val="24"/>
        </w:rPr>
        <w:t xml:space="preserve"> и «Ввод в действие жилых домов»</w:t>
      </w:r>
      <w:r w:rsidRPr="00BF1298">
        <w:rPr>
          <w:sz w:val="24"/>
          <w:szCs w:val="24"/>
        </w:rPr>
        <w:t xml:space="preserve"> приведен</w:t>
      </w:r>
      <w:r w:rsidR="0043139B" w:rsidRPr="00BF1298">
        <w:rPr>
          <w:sz w:val="24"/>
          <w:szCs w:val="24"/>
        </w:rPr>
        <w:t>ы</w:t>
      </w:r>
      <w:r w:rsidRPr="00BF1298">
        <w:rPr>
          <w:sz w:val="24"/>
          <w:szCs w:val="24"/>
        </w:rPr>
        <w:t xml:space="preserve"> в соответствие с </w:t>
      </w:r>
      <w:r w:rsidR="0043139B" w:rsidRPr="00BF1298">
        <w:rPr>
          <w:sz w:val="24"/>
          <w:szCs w:val="24"/>
        </w:rPr>
        <w:t>«Основными социально-экономическими показателями городских округов и муниципальных районах Республики Коми» за 2021 год представленн</w:t>
      </w:r>
      <w:r w:rsidR="007E3ADB" w:rsidRPr="00BF1298">
        <w:rPr>
          <w:sz w:val="24"/>
          <w:szCs w:val="24"/>
        </w:rPr>
        <w:t>ыми</w:t>
      </w:r>
      <w:r w:rsidR="0043139B" w:rsidRPr="00BF1298">
        <w:rPr>
          <w:sz w:val="24"/>
          <w:szCs w:val="24"/>
        </w:rPr>
        <w:t xml:space="preserve"> </w:t>
      </w:r>
      <w:r w:rsidR="0043139B" w:rsidRPr="00BF1298">
        <w:rPr>
          <w:sz w:val="24"/>
          <w:szCs w:val="24"/>
          <w:lang w:eastAsia="ar-SA"/>
        </w:rPr>
        <w:t>Территориальным органом федеральной службы государственной статистики по Республике Коми.</w:t>
      </w:r>
    </w:p>
    <w:p w:rsidR="00AD08D4" w:rsidRPr="00BF1298" w:rsidRDefault="00AD08D4" w:rsidP="00AD08D4">
      <w:pPr>
        <w:rPr>
          <w:sz w:val="24"/>
          <w:szCs w:val="24"/>
          <w:highlight w:val="yellow"/>
        </w:rPr>
      </w:pPr>
    </w:p>
    <w:p w:rsidR="00AD08D4" w:rsidRPr="00BF1298" w:rsidRDefault="00AD08D4" w:rsidP="00AD08D4">
      <w:pPr>
        <w:rPr>
          <w:sz w:val="24"/>
          <w:szCs w:val="24"/>
        </w:rPr>
      </w:pPr>
      <w:r w:rsidRPr="00BF1298">
        <w:rPr>
          <w:sz w:val="24"/>
          <w:szCs w:val="24"/>
        </w:rPr>
        <w:t>Строительная отрасль муниципального района нацелена на развитие как производственной, так и социальной сферы.</w:t>
      </w:r>
    </w:p>
    <w:p w:rsidR="00AD08D4" w:rsidRPr="00BF1298" w:rsidRDefault="00AD08D4" w:rsidP="00AD08D4">
      <w:pPr>
        <w:rPr>
          <w:sz w:val="24"/>
          <w:szCs w:val="24"/>
        </w:rPr>
      </w:pPr>
      <w:r w:rsidRPr="00BF1298">
        <w:rPr>
          <w:sz w:val="24"/>
          <w:szCs w:val="24"/>
        </w:rPr>
        <w:t xml:space="preserve">В производственной сфере строительный комплекс ориентирован, прежде всего, на создание обновленного потенциала мощностей и материально-технической инфраструктуры. </w:t>
      </w:r>
    </w:p>
    <w:p w:rsidR="00AD08D4" w:rsidRPr="00BF1298" w:rsidRDefault="00AD08D4" w:rsidP="00AD08D4">
      <w:pPr>
        <w:rPr>
          <w:sz w:val="24"/>
          <w:szCs w:val="24"/>
        </w:rPr>
      </w:pPr>
      <w:r w:rsidRPr="00BF1298">
        <w:rPr>
          <w:sz w:val="24"/>
          <w:szCs w:val="24"/>
        </w:rPr>
        <w:t>В социальной сфере строительный комплекс ориентирован на реализацию федеральных и региональных программ, повышение доступности жилья для граждан, удовлетворение спроса населения в жилье различной степени комфортности, повышение уровня обеспеченности современными объектами жилищно-коммунального хозяйства и социального назначения (образования, культуры и спорта).</w:t>
      </w:r>
    </w:p>
    <w:p w:rsidR="00AD08D4" w:rsidRPr="00BF1298" w:rsidRDefault="00AD08D4" w:rsidP="00AD08D4">
      <w:pPr>
        <w:rPr>
          <w:sz w:val="24"/>
          <w:szCs w:val="24"/>
        </w:rPr>
      </w:pPr>
      <w:r w:rsidRPr="00BF1298">
        <w:rPr>
          <w:sz w:val="24"/>
          <w:szCs w:val="24"/>
        </w:rPr>
        <w:t xml:space="preserve">В рамках реализации региональной программы «Переселение граждан из непригодного для проживания жилищного фонда» </w:t>
      </w:r>
      <w:r w:rsidRPr="00BF1298">
        <w:rPr>
          <w:bCs/>
          <w:sz w:val="24"/>
          <w:szCs w:val="24"/>
        </w:rPr>
        <w:t xml:space="preserve"> </w:t>
      </w:r>
      <w:r w:rsidRPr="00BF1298">
        <w:rPr>
          <w:sz w:val="24"/>
          <w:szCs w:val="24"/>
        </w:rPr>
        <w:t>осуществляется приобретение жилых помещений для обеспечения переселения граждан из аварийного фонда.</w:t>
      </w:r>
    </w:p>
    <w:p w:rsidR="00AD08D4" w:rsidRPr="00BF1298" w:rsidRDefault="00AD08D4" w:rsidP="00AD08D4">
      <w:pPr>
        <w:rPr>
          <w:sz w:val="24"/>
          <w:szCs w:val="24"/>
        </w:rPr>
      </w:pPr>
      <w:r w:rsidRPr="00BF1298">
        <w:rPr>
          <w:sz w:val="24"/>
          <w:szCs w:val="24"/>
        </w:rPr>
        <w:t>Безусловно, наличие Государственной программы переселения граждан из ветхого и аварийного жилья и необходимости ее исполнения, будут «диктовать условия» как</w:t>
      </w:r>
      <w:r w:rsidR="004C26C4" w:rsidRPr="00BF1298">
        <w:rPr>
          <w:sz w:val="24"/>
          <w:szCs w:val="24"/>
        </w:rPr>
        <w:t xml:space="preserve"> для</w:t>
      </w:r>
      <w:r w:rsidRPr="00BF1298">
        <w:rPr>
          <w:sz w:val="24"/>
          <w:szCs w:val="24"/>
        </w:rPr>
        <w:t xml:space="preserve"> жилищного строительства, так и строительства объектов социальной сферы. Что из крупного планируется к строительству в муниципалитете</w:t>
      </w:r>
      <w:r w:rsidR="002B196E" w:rsidRPr="00BF1298">
        <w:rPr>
          <w:sz w:val="24"/>
          <w:szCs w:val="24"/>
        </w:rPr>
        <w:t xml:space="preserve"> в 2023 году и ближайшую перспективу</w:t>
      </w:r>
      <w:r w:rsidRPr="00BF1298">
        <w:rPr>
          <w:sz w:val="24"/>
          <w:szCs w:val="24"/>
        </w:rPr>
        <w:t>:</w:t>
      </w:r>
    </w:p>
    <w:p w:rsidR="00AD08D4" w:rsidRPr="00BF1298" w:rsidRDefault="00AD08D4" w:rsidP="00AD08D4">
      <w:pPr>
        <w:rPr>
          <w:sz w:val="24"/>
          <w:szCs w:val="24"/>
        </w:rPr>
      </w:pPr>
      <w:r w:rsidRPr="00BF1298">
        <w:rPr>
          <w:sz w:val="24"/>
          <w:szCs w:val="24"/>
        </w:rPr>
        <w:t xml:space="preserve">- завершение строительства канализационно-очистных сооружений в </w:t>
      </w:r>
      <w:proofErr w:type="spellStart"/>
      <w:r w:rsidRPr="00BF1298">
        <w:rPr>
          <w:sz w:val="24"/>
          <w:szCs w:val="24"/>
        </w:rPr>
        <w:t>пст</w:t>
      </w:r>
      <w:proofErr w:type="spellEnd"/>
      <w:r w:rsidRPr="00BF1298">
        <w:rPr>
          <w:sz w:val="24"/>
          <w:szCs w:val="24"/>
        </w:rPr>
        <w:t xml:space="preserve">. </w:t>
      </w:r>
      <w:proofErr w:type="spellStart"/>
      <w:r w:rsidRPr="00BF1298">
        <w:rPr>
          <w:sz w:val="24"/>
          <w:szCs w:val="24"/>
        </w:rPr>
        <w:t>Студенец</w:t>
      </w:r>
      <w:proofErr w:type="spellEnd"/>
      <w:r w:rsidRPr="00BF1298">
        <w:rPr>
          <w:sz w:val="24"/>
          <w:szCs w:val="24"/>
        </w:rPr>
        <w:t>;</w:t>
      </w:r>
    </w:p>
    <w:p w:rsidR="00AD08D4" w:rsidRPr="00BF1298" w:rsidRDefault="00AD08D4" w:rsidP="00AD08D4">
      <w:pPr>
        <w:rPr>
          <w:sz w:val="24"/>
          <w:szCs w:val="24"/>
        </w:rPr>
      </w:pPr>
      <w:r w:rsidRPr="00BF1298">
        <w:rPr>
          <w:sz w:val="24"/>
          <w:szCs w:val="24"/>
        </w:rPr>
        <w:t xml:space="preserve">- завершение строительства системы водоотведения </w:t>
      </w:r>
      <w:proofErr w:type="gramStart"/>
      <w:r w:rsidRPr="00BF1298">
        <w:rPr>
          <w:sz w:val="24"/>
          <w:szCs w:val="24"/>
        </w:rPr>
        <w:t>в</w:t>
      </w:r>
      <w:proofErr w:type="gramEnd"/>
      <w:r w:rsidRPr="00BF1298">
        <w:rPr>
          <w:sz w:val="24"/>
          <w:szCs w:val="24"/>
        </w:rPr>
        <w:t xml:space="preserve"> с. Айкино;</w:t>
      </w:r>
    </w:p>
    <w:p w:rsidR="00AD08D4" w:rsidRPr="00BF1298" w:rsidRDefault="00AD08D4" w:rsidP="00AD08D4">
      <w:pPr>
        <w:rPr>
          <w:sz w:val="24"/>
          <w:szCs w:val="24"/>
        </w:rPr>
      </w:pPr>
      <w:r w:rsidRPr="00BF1298">
        <w:rPr>
          <w:sz w:val="24"/>
          <w:szCs w:val="24"/>
        </w:rPr>
        <w:t>- завершение строительства площадки водопроводной насосной станции 1 подъема в составе проекта «Строительство системы водоснабжения в г. Микунь» (2-5 этапы);</w:t>
      </w:r>
    </w:p>
    <w:p w:rsidR="00AD08D4" w:rsidRPr="00BF1298" w:rsidRDefault="00AD08D4" w:rsidP="00AD08D4">
      <w:pPr>
        <w:rPr>
          <w:sz w:val="24"/>
          <w:szCs w:val="24"/>
        </w:rPr>
      </w:pPr>
      <w:r w:rsidRPr="00BF1298">
        <w:rPr>
          <w:sz w:val="24"/>
          <w:szCs w:val="24"/>
        </w:rPr>
        <w:t xml:space="preserve">- строительство основной общеобразовательной школы с реализацией программ дошкольного образования в </w:t>
      </w:r>
      <w:proofErr w:type="spellStart"/>
      <w:r w:rsidRPr="00BF1298">
        <w:rPr>
          <w:sz w:val="24"/>
          <w:szCs w:val="24"/>
        </w:rPr>
        <w:t>пст</w:t>
      </w:r>
      <w:proofErr w:type="spellEnd"/>
      <w:r w:rsidRPr="00BF1298">
        <w:rPr>
          <w:sz w:val="24"/>
          <w:szCs w:val="24"/>
        </w:rPr>
        <w:t xml:space="preserve">. </w:t>
      </w:r>
      <w:proofErr w:type="spellStart"/>
      <w:r w:rsidRPr="00BF1298">
        <w:rPr>
          <w:sz w:val="24"/>
          <w:szCs w:val="24"/>
        </w:rPr>
        <w:t>Студенец</w:t>
      </w:r>
      <w:proofErr w:type="spellEnd"/>
      <w:r w:rsidRPr="00BF1298">
        <w:rPr>
          <w:sz w:val="24"/>
          <w:szCs w:val="24"/>
        </w:rPr>
        <w:t xml:space="preserve"> на 80 мест;</w:t>
      </w:r>
    </w:p>
    <w:p w:rsidR="00AD08D4" w:rsidRPr="00BF1298" w:rsidRDefault="00AD08D4" w:rsidP="00AD08D4">
      <w:pPr>
        <w:rPr>
          <w:sz w:val="24"/>
          <w:szCs w:val="24"/>
        </w:rPr>
      </w:pPr>
      <w:r w:rsidRPr="00BF1298">
        <w:rPr>
          <w:sz w:val="24"/>
          <w:szCs w:val="24"/>
        </w:rPr>
        <w:t xml:space="preserve">-  строительство лыжной базы на 20 учащихся с тренировочной </w:t>
      </w:r>
      <w:proofErr w:type="spellStart"/>
      <w:r w:rsidRPr="00BF1298">
        <w:rPr>
          <w:sz w:val="24"/>
          <w:szCs w:val="24"/>
        </w:rPr>
        <w:t>лыжероллерной</w:t>
      </w:r>
      <w:proofErr w:type="spellEnd"/>
      <w:r w:rsidRPr="00BF1298">
        <w:rPr>
          <w:sz w:val="24"/>
          <w:szCs w:val="24"/>
        </w:rPr>
        <w:t xml:space="preserve"> трассой в </w:t>
      </w:r>
      <w:proofErr w:type="spellStart"/>
      <w:r w:rsidRPr="00BF1298">
        <w:rPr>
          <w:sz w:val="24"/>
          <w:szCs w:val="24"/>
        </w:rPr>
        <w:t>пгт</w:t>
      </w:r>
      <w:proofErr w:type="spellEnd"/>
      <w:r w:rsidRPr="00BF1298">
        <w:rPr>
          <w:sz w:val="24"/>
          <w:szCs w:val="24"/>
        </w:rPr>
        <w:t xml:space="preserve">. </w:t>
      </w:r>
      <w:proofErr w:type="spellStart"/>
      <w:r w:rsidRPr="00BF1298">
        <w:rPr>
          <w:sz w:val="24"/>
          <w:szCs w:val="24"/>
        </w:rPr>
        <w:t>Жешарт</w:t>
      </w:r>
      <w:proofErr w:type="spellEnd"/>
      <w:r w:rsidRPr="00BF1298">
        <w:rPr>
          <w:sz w:val="24"/>
          <w:szCs w:val="24"/>
        </w:rPr>
        <w:t>»</w:t>
      </w:r>
    </w:p>
    <w:p w:rsidR="00AD08D4" w:rsidRPr="00BF1298" w:rsidRDefault="00AD08D4" w:rsidP="00AD08D4">
      <w:pPr>
        <w:rPr>
          <w:sz w:val="24"/>
          <w:szCs w:val="24"/>
        </w:rPr>
      </w:pPr>
      <w:r w:rsidRPr="00BF1298">
        <w:rPr>
          <w:sz w:val="24"/>
          <w:szCs w:val="24"/>
        </w:rPr>
        <w:t xml:space="preserve">- строительство многофункционального центра </w:t>
      </w:r>
      <w:proofErr w:type="spellStart"/>
      <w:r w:rsidRPr="00BF1298">
        <w:rPr>
          <w:sz w:val="24"/>
          <w:szCs w:val="24"/>
        </w:rPr>
        <w:t>пст</w:t>
      </w:r>
      <w:proofErr w:type="spellEnd"/>
      <w:r w:rsidRPr="00BF1298">
        <w:rPr>
          <w:sz w:val="24"/>
          <w:szCs w:val="24"/>
        </w:rPr>
        <w:t xml:space="preserve">. </w:t>
      </w:r>
      <w:proofErr w:type="spellStart"/>
      <w:r w:rsidRPr="00BF1298">
        <w:rPr>
          <w:sz w:val="24"/>
          <w:szCs w:val="24"/>
        </w:rPr>
        <w:t>Студенец</w:t>
      </w:r>
      <w:proofErr w:type="spellEnd"/>
      <w:r w:rsidRPr="00BF1298">
        <w:rPr>
          <w:sz w:val="24"/>
          <w:szCs w:val="24"/>
        </w:rPr>
        <w:t>;</w:t>
      </w:r>
    </w:p>
    <w:p w:rsidR="00AD08D4" w:rsidRPr="00BF1298" w:rsidRDefault="00AD08D4" w:rsidP="00AD08D4">
      <w:pPr>
        <w:rPr>
          <w:sz w:val="24"/>
          <w:szCs w:val="24"/>
        </w:rPr>
      </w:pPr>
      <w:r w:rsidRPr="00BF1298">
        <w:rPr>
          <w:sz w:val="24"/>
          <w:szCs w:val="24"/>
        </w:rPr>
        <w:t>-Спортивный комплекс с универсальным игровым залом и плавательным бассейном в г. Микунь. 3 этап. Благоустройство территории с парковкой для автотранспорта;</w:t>
      </w:r>
    </w:p>
    <w:p w:rsidR="00AD08D4" w:rsidRPr="00BF1298" w:rsidRDefault="00AD08D4" w:rsidP="00AD08D4">
      <w:pPr>
        <w:rPr>
          <w:sz w:val="24"/>
          <w:szCs w:val="24"/>
        </w:rPr>
      </w:pPr>
      <w:r w:rsidRPr="00BF1298">
        <w:rPr>
          <w:sz w:val="24"/>
          <w:szCs w:val="24"/>
        </w:rPr>
        <w:lastRenderedPageBreak/>
        <w:t xml:space="preserve">- строительство физкультурно-оздоровительного комплекса </w:t>
      </w:r>
      <w:proofErr w:type="gramStart"/>
      <w:r w:rsidRPr="00BF1298">
        <w:rPr>
          <w:sz w:val="24"/>
          <w:szCs w:val="24"/>
        </w:rPr>
        <w:t>в</w:t>
      </w:r>
      <w:proofErr w:type="gramEnd"/>
      <w:r w:rsidRPr="00BF1298">
        <w:rPr>
          <w:sz w:val="24"/>
          <w:szCs w:val="24"/>
        </w:rPr>
        <w:t xml:space="preserve"> с. Айкино;</w:t>
      </w:r>
    </w:p>
    <w:p w:rsidR="00AD08D4" w:rsidRPr="00BF1298" w:rsidRDefault="00AD08D4" w:rsidP="00AD08D4">
      <w:pPr>
        <w:rPr>
          <w:sz w:val="24"/>
          <w:szCs w:val="24"/>
        </w:rPr>
      </w:pPr>
      <w:r w:rsidRPr="00BF1298">
        <w:rPr>
          <w:sz w:val="24"/>
          <w:szCs w:val="24"/>
        </w:rPr>
        <w:t xml:space="preserve">-строительство средней общеобразовательной школы с реализацией программ дошкольного образования в </w:t>
      </w:r>
      <w:proofErr w:type="spellStart"/>
      <w:r w:rsidRPr="00BF1298">
        <w:rPr>
          <w:sz w:val="24"/>
          <w:szCs w:val="24"/>
        </w:rPr>
        <w:t>пст</w:t>
      </w:r>
      <w:proofErr w:type="spellEnd"/>
      <w:r w:rsidRPr="00BF1298">
        <w:rPr>
          <w:sz w:val="24"/>
          <w:szCs w:val="24"/>
        </w:rPr>
        <w:t xml:space="preserve">. </w:t>
      </w:r>
      <w:proofErr w:type="spellStart"/>
      <w:r w:rsidRPr="00BF1298">
        <w:rPr>
          <w:sz w:val="24"/>
          <w:szCs w:val="24"/>
        </w:rPr>
        <w:t>Мадмас</w:t>
      </w:r>
      <w:proofErr w:type="spellEnd"/>
      <w:r w:rsidRPr="00BF1298">
        <w:rPr>
          <w:sz w:val="24"/>
          <w:szCs w:val="24"/>
        </w:rPr>
        <w:t xml:space="preserve"> на 130 мест;</w:t>
      </w:r>
    </w:p>
    <w:p w:rsidR="00AD08D4" w:rsidRPr="00BF1298" w:rsidRDefault="00AD08D4" w:rsidP="00AD08D4">
      <w:pPr>
        <w:rPr>
          <w:sz w:val="24"/>
          <w:szCs w:val="24"/>
        </w:rPr>
      </w:pPr>
      <w:r w:rsidRPr="00BF1298">
        <w:rPr>
          <w:sz w:val="24"/>
          <w:szCs w:val="24"/>
        </w:rPr>
        <w:t xml:space="preserve">- обеспечение </w:t>
      </w:r>
      <w:proofErr w:type="spellStart"/>
      <w:r w:rsidRPr="00BF1298">
        <w:rPr>
          <w:sz w:val="24"/>
          <w:szCs w:val="24"/>
        </w:rPr>
        <w:t>инжинерной</w:t>
      </w:r>
      <w:proofErr w:type="spellEnd"/>
      <w:r w:rsidRPr="00BF1298">
        <w:rPr>
          <w:sz w:val="24"/>
          <w:szCs w:val="24"/>
        </w:rPr>
        <w:t xml:space="preserve"> инфраструктуры квартала индивидуальной жилой застройки «</w:t>
      </w:r>
      <w:proofErr w:type="spellStart"/>
      <w:r w:rsidRPr="00BF1298">
        <w:rPr>
          <w:sz w:val="24"/>
          <w:szCs w:val="24"/>
        </w:rPr>
        <w:t>Немыд</w:t>
      </w:r>
      <w:proofErr w:type="spellEnd"/>
      <w:r w:rsidRPr="00BF1298">
        <w:rPr>
          <w:sz w:val="24"/>
          <w:szCs w:val="24"/>
        </w:rPr>
        <w:t xml:space="preserve">» </w:t>
      </w:r>
      <w:proofErr w:type="gramStart"/>
      <w:r w:rsidRPr="00BF1298">
        <w:rPr>
          <w:sz w:val="24"/>
          <w:szCs w:val="24"/>
        </w:rPr>
        <w:t>в</w:t>
      </w:r>
      <w:proofErr w:type="gramEnd"/>
      <w:r w:rsidRPr="00BF1298">
        <w:rPr>
          <w:sz w:val="24"/>
          <w:szCs w:val="24"/>
        </w:rPr>
        <w:t xml:space="preserve"> с. Айкино.</w:t>
      </w:r>
    </w:p>
    <w:p w:rsidR="00AD08D4" w:rsidRPr="00BF1298" w:rsidRDefault="00AD08D4" w:rsidP="00AD08D4">
      <w:pPr>
        <w:ind w:firstLine="708"/>
        <w:rPr>
          <w:sz w:val="24"/>
          <w:szCs w:val="24"/>
        </w:rPr>
      </w:pPr>
      <w:r w:rsidRPr="00BF1298">
        <w:rPr>
          <w:sz w:val="24"/>
          <w:szCs w:val="24"/>
        </w:rPr>
        <w:t xml:space="preserve">Особое значение для развития строительного комплекса будет иметь продолжение реализации на территории Республики Коми инвестиционных проектов по строительству газопроводов. В перспективе в рамках утвержденной «Региональной программы газификации жилищно-коммунального хозяйства Республики Коми на 2022 - 2031 годы» предусмотрено газифицировать сетевым природным газом населенные пункты: </w:t>
      </w:r>
      <w:proofErr w:type="spellStart"/>
      <w:r w:rsidRPr="00BF1298">
        <w:rPr>
          <w:sz w:val="24"/>
          <w:szCs w:val="24"/>
        </w:rPr>
        <w:t>Межег</w:t>
      </w:r>
      <w:proofErr w:type="spellEnd"/>
      <w:r w:rsidRPr="00BF1298">
        <w:rPr>
          <w:sz w:val="24"/>
          <w:szCs w:val="24"/>
        </w:rPr>
        <w:t xml:space="preserve"> и </w:t>
      </w:r>
      <w:proofErr w:type="spellStart"/>
      <w:r w:rsidRPr="00BF1298">
        <w:rPr>
          <w:sz w:val="24"/>
          <w:szCs w:val="24"/>
        </w:rPr>
        <w:t>Мадмас</w:t>
      </w:r>
      <w:proofErr w:type="spellEnd"/>
      <w:r w:rsidRPr="00BF1298">
        <w:rPr>
          <w:sz w:val="24"/>
          <w:szCs w:val="24"/>
        </w:rPr>
        <w:t xml:space="preserve">. </w:t>
      </w:r>
    </w:p>
    <w:p w:rsidR="00AD08D4" w:rsidRPr="00BF1298" w:rsidRDefault="00AD08D4" w:rsidP="00AD08D4">
      <w:pPr>
        <w:rPr>
          <w:sz w:val="24"/>
          <w:szCs w:val="24"/>
          <w:highlight w:val="yellow"/>
        </w:rPr>
      </w:pPr>
      <w:r w:rsidRPr="00BF1298">
        <w:rPr>
          <w:sz w:val="24"/>
          <w:szCs w:val="24"/>
        </w:rPr>
        <w:t xml:space="preserve">В 2022 году объем ввода в действие жилых домов составил 7283,0 </w:t>
      </w:r>
      <w:proofErr w:type="spellStart"/>
      <w:r w:rsidRPr="00BF1298">
        <w:rPr>
          <w:sz w:val="24"/>
          <w:szCs w:val="24"/>
        </w:rPr>
        <w:t>кв.м</w:t>
      </w:r>
      <w:proofErr w:type="spellEnd"/>
      <w:r w:rsidRPr="00BF1298">
        <w:rPr>
          <w:sz w:val="24"/>
          <w:szCs w:val="24"/>
        </w:rPr>
        <w:t xml:space="preserve">. или на 3482,6 </w:t>
      </w:r>
      <w:proofErr w:type="spellStart"/>
      <w:r w:rsidRPr="00BF1298">
        <w:rPr>
          <w:sz w:val="24"/>
          <w:szCs w:val="24"/>
        </w:rPr>
        <w:t>кв.м</w:t>
      </w:r>
      <w:proofErr w:type="spellEnd"/>
      <w:r w:rsidRPr="00BF1298">
        <w:rPr>
          <w:sz w:val="24"/>
          <w:szCs w:val="24"/>
        </w:rPr>
        <w:t xml:space="preserve">. больше предыдущего года. Прогнозируемые показатели 2023 года по вводу несколько выше и составят </w:t>
      </w:r>
      <w:r w:rsidR="00D46C9B" w:rsidRPr="00BF1298">
        <w:rPr>
          <w:sz w:val="24"/>
          <w:szCs w:val="24"/>
        </w:rPr>
        <w:t>8917</w:t>
      </w:r>
      <w:r w:rsidRPr="00BF1298">
        <w:rPr>
          <w:sz w:val="24"/>
          <w:szCs w:val="24"/>
        </w:rPr>
        <w:t xml:space="preserve">,0 </w:t>
      </w:r>
      <w:proofErr w:type="spellStart"/>
      <w:r w:rsidRPr="00BF1298">
        <w:rPr>
          <w:sz w:val="24"/>
          <w:szCs w:val="24"/>
        </w:rPr>
        <w:t>кв.м</w:t>
      </w:r>
      <w:proofErr w:type="spellEnd"/>
      <w:r w:rsidRPr="00BF1298">
        <w:rPr>
          <w:sz w:val="24"/>
          <w:szCs w:val="24"/>
        </w:rPr>
        <w:t xml:space="preserve">. общей площади. В прогнозе на 2024 год муниципалитет также планирует рост показателя, как в консервативных, так и в базовых вариантах. Но, начиная с 2025 года, ожидается снижение объема ввода в действие жилых домов, в связи с завершением программы переселения граждан из ветхого и аварийного жилья.  </w:t>
      </w:r>
    </w:p>
    <w:p w:rsidR="00AD08D4" w:rsidRPr="00BF1298" w:rsidRDefault="00AD08D4" w:rsidP="00AD08D4">
      <w:pPr>
        <w:rPr>
          <w:sz w:val="24"/>
          <w:szCs w:val="24"/>
          <w:highlight w:val="yellow"/>
        </w:rPr>
      </w:pPr>
      <w:r w:rsidRPr="00BF1298">
        <w:rPr>
          <w:sz w:val="24"/>
          <w:szCs w:val="24"/>
        </w:rPr>
        <w:t xml:space="preserve">В период 2024-2026 годов прогнозируется незначительное снижение количества выданных разрешений (уведомлений) на строительство объектов также в связи  с завершением программы переселения. </w:t>
      </w:r>
    </w:p>
    <w:p w:rsidR="00AD08D4" w:rsidRPr="00BF1298" w:rsidRDefault="00AD08D4" w:rsidP="00AD08D4">
      <w:pPr>
        <w:rPr>
          <w:sz w:val="24"/>
          <w:szCs w:val="24"/>
          <w:highlight w:val="yellow"/>
        </w:rPr>
      </w:pPr>
      <w:r w:rsidRPr="00BF1298">
        <w:rPr>
          <w:sz w:val="24"/>
          <w:szCs w:val="24"/>
          <w:highlight w:val="yellow"/>
        </w:rPr>
        <w:t xml:space="preserve"> </w:t>
      </w:r>
    </w:p>
    <w:p w:rsidR="00AD08D4" w:rsidRPr="00BF1298" w:rsidRDefault="00AD08D4" w:rsidP="00AD08D4">
      <w:pPr>
        <w:numPr>
          <w:ilvl w:val="1"/>
          <w:numId w:val="2"/>
        </w:numPr>
        <w:tabs>
          <w:tab w:val="left" w:pos="567"/>
        </w:tabs>
        <w:suppressAutoHyphens/>
        <w:ind w:left="0" w:firstLine="0"/>
        <w:jc w:val="center"/>
        <w:rPr>
          <w:b/>
          <w:sz w:val="24"/>
          <w:szCs w:val="24"/>
        </w:rPr>
      </w:pPr>
      <w:r w:rsidRPr="00BF1298">
        <w:rPr>
          <w:b/>
          <w:sz w:val="24"/>
          <w:szCs w:val="24"/>
        </w:rPr>
        <w:t>Инвестиции</w:t>
      </w:r>
    </w:p>
    <w:p w:rsidR="00E70F4C" w:rsidRPr="00BF1298" w:rsidRDefault="00E70F4C" w:rsidP="00E70F4C">
      <w:pPr>
        <w:tabs>
          <w:tab w:val="left" w:pos="567"/>
        </w:tabs>
        <w:suppressAutoHyphens/>
        <w:jc w:val="center"/>
        <w:rPr>
          <w:b/>
          <w:sz w:val="24"/>
          <w:szCs w:val="24"/>
        </w:rPr>
      </w:pPr>
    </w:p>
    <w:p w:rsidR="00E70F4C" w:rsidRPr="00BF1298" w:rsidRDefault="00E70F4C" w:rsidP="00E70F4C">
      <w:pPr>
        <w:ind w:firstLine="708"/>
        <w:rPr>
          <w:sz w:val="24"/>
          <w:szCs w:val="24"/>
          <w:lang w:eastAsia="ar-SA"/>
        </w:rPr>
      </w:pPr>
      <w:r w:rsidRPr="00BF1298">
        <w:rPr>
          <w:sz w:val="24"/>
          <w:szCs w:val="24"/>
        </w:rPr>
        <w:t xml:space="preserve">Данные за 2021 год приведены в соответствии с информацией, размещенной на официальном сайте </w:t>
      </w:r>
      <w:r w:rsidRPr="00BF1298">
        <w:rPr>
          <w:sz w:val="24"/>
          <w:szCs w:val="24"/>
          <w:lang w:eastAsia="ar-SA"/>
        </w:rPr>
        <w:t>Территориального органа федеральной службы государственной статистики по Республике Коми.</w:t>
      </w:r>
    </w:p>
    <w:p w:rsidR="00AD08D4" w:rsidRPr="00BF1298" w:rsidRDefault="00AD08D4" w:rsidP="00AD08D4">
      <w:pPr>
        <w:contextualSpacing/>
        <w:rPr>
          <w:sz w:val="24"/>
          <w:szCs w:val="24"/>
          <w:highlight w:val="yellow"/>
        </w:rPr>
      </w:pPr>
    </w:p>
    <w:p w:rsidR="00AD08D4" w:rsidRPr="00BF1298" w:rsidRDefault="00AD08D4" w:rsidP="00AD08D4">
      <w:pPr>
        <w:contextualSpacing/>
        <w:rPr>
          <w:sz w:val="24"/>
          <w:szCs w:val="24"/>
        </w:rPr>
      </w:pPr>
      <w:r w:rsidRPr="00BF1298">
        <w:rPr>
          <w:sz w:val="24"/>
          <w:szCs w:val="24"/>
        </w:rPr>
        <w:t xml:space="preserve">Для динамичного развития экономики и социальной сферы района требуется значительный ежегодный рост инвестиционных вложений. Это возможно лишь при создании в районе благоприятного инвестиционного климата. Одним из ключевых моментов улучшения инвестиционного климата и привлечения инвестиций является постоянное и эффективное сотрудничество органов власти с </w:t>
      </w:r>
      <w:proofErr w:type="gramStart"/>
      <w:r w:rsidRPr="00BF1298">
        <w:rPr>
          <w:sz w:val="24"/>
          <w:szCs w:val="24"/>
        </w:rPr>
        <w:t>бизнес-сообществом</w:t>
      </w:r>
      <w:proofErr w:type="gramEnd"/>
      <w:r w:rsidRPr="00BF1298">
        <w:rPr>
          <w:sz w:val="24"/>
          <w:szCs w:val="24"/>
        </w:rPr>
        <w:t>, придание работе по реализации инвестиционной политики района системного характера.</w:t>
      </w:r>
    </w:p>
    <w:p w:rsidR="00AD08D4" w:rsidRPr="00BF1298" w:rsidRDefault="00AD08D4" w:rsidP="00AD08D4">
      <w:pPr>
        <w:contextualSpacing/>
        <w:rPr>
          <w:sz w:val="24"/>
          <w:szCs w:val="24"/>
        </w:rPr>
      </w:pPr>
      <w:r w:rsidRPr="00BF1298">
        <w:rPr>
          <w:bCs/>
          <w:sz w:val="24"/>
          <w:szCs w:val="24"/>
        </w:rPr>
        <w:t>К положительным факторам, влияющим на развитие экономики в муниципальном районе «</w:t>
      </w:r>
      <w:proofErr w:type="spellStart"/>
      <w:r w:rsidRPr="00BF1298">
        <w:rPr>
          <w:bCs/>
          <w:sz w:val="24"/>
          <w:szCs w:val="24"/>
        </w:rPr>
        <w:t>Усть-Вымский</w:t>
      </w:r>
      <w:proofErr w:type="spellEnd"/>
      <w:r w:rsidRPr="00BF1298">
        <w:rPr>
          <w:bCs/>
          <w:sz w:val="24"/>
          <w:szCs w:val="24"/>
        </w:rPr>
        <w:t>», относятся:</w:t>
      </w:r>
    </w:p>
    <w:p w:rsidR="00AD08D4" w:rsidRPr="00BF1298" w:rsidRDefault="00AD08D4" w:rsidP="00AD08D4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BF1298">
        <w:rPr>
          <w:sz w:val="24"/>
          <w:szCs w:val="24"/>
        </w:rPr>
        <w:t>наличие свободных, не освоенных территорий;</w:t>
      </w:r>
    </w:p>
    <w:p w:rsidR="00AD08D4" w:rsidRPr="00BF1298" w:rsidRDefault="00AD08D4" w:rsidP="00AD08D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F1298">
        <w:rPr>
          <w:sz w:val="24"/>
          <w:szCs w:val="24"/>
        </w:rPr>
        <w:t>близкое расстояние к столице республики - город Сыктывкар;</w:t>
      </w:r>
    </w:p>
    <w:p w:rsidR="00AD08D4" w:rsidRPr="00BF1298" w:rsidRDefault="00AD08D4" w:rsidP="00AD08D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/>
          <w:bCs/>
          <w:sz w:val="24"/>
          <w:szCs w:val="24"/>
        </w:rPr>
      </w:pPr>
      <w:r w:rsidRPr="00BF1298">
        <w:rPr>
          <w:bCs/>
          <w:sz w:val="24"/>
          <w:szCs w:val="24"/>
        </w:rPr>
        <w:t>устойчивая работа основных для экономики района производств обрабатывающей отрасли и лесопиления, производства сельскохозяйственной продукции;</w:t>
      </w:r>
    </w:p>
    <w:p w:rsidR="00AD08D4" w:rsidRPr="00BF1298" w:rsidRDefault="00AD08D4" w:rsidP="00AD08D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/>
          <w:bCs/>
          <w:sz w:val="24"/>
          <w:szCs w:val="24"/>
        </w:rPr>
      </w:pPr>
      <w:r w:rsidRPr="00BF1298">
        <w:rPr>
          <w:bCs/>
          <w:sz w:val="24"/>
          <w:szCs w:val="24"/>
        </w:rPr>
        <w:t xml:space="preserve">наличие </w:t>
      </w:r>
      <w:r w:rsidRPr="00BF1298">
        <w:rPr>
          <w:sz w:val="24"/>
          <w:szCs w:val="24"/>
        </w:rPr>
        <w:t>зон для развития туризма;</w:t>
      </w:r>
    </w:p>
    <w:p w:rsidR="00AD08D4" w:rsidRPr="00BF1298" w:rsidRDefault="00AD08D4" w:rsidP="00AD08D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sz w:val="24"/>
          <w:szCs w:val="24"/>
        </w:rPr>
      </w:pPr>
      <w:r w:rsidRPr="00BF1298">
        <w:rPr>
          <w:sz w:val="24"/>
          <w:szCs w:val="24"/>
        </w:rPr>
        <w:t>устойчивое развитие малого бизнеса;</w:t>
      </w:r>
    </w:p>
    <w:p w:rsidR="00AD08D4" w:rsidRPr="00BF1298" w:rsidRDefault="00AD08D4" w:rsidP="00AD08D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F1298">
        <w:rPr>
          <w:sz w:val="24"/>
          <w:szCs w:val="24"/>
        </w:rPr>
        <w:t>стабильная социально-политическая обстановка в муниципальном районе, отсутствие значимых политических и социально-трудовых конфликтов, спокойные межнациональные отношения.</w:t>
      </w:r>
    </w:p>
    <w:p w:rsidR="00AD08D4" w:rsidRPr="00BF1298" w:rsidRDefault="00AD08D4" w:rsidP="00AD08D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BF1298">
        <w:rPr>
          <w:bCs/>
          <w:sz w:val="24"/>
          <w:szCs w:val="24"/>
        </w:rPr>
        <w:t>Однако для развития экономики в муниципальном районе на сегодняшний день, существует реальная угроза внешних факторов:</w:t>
      </w:r>
    </w:p>
    <w:p w:rsidR="00AD08D4" w:rsidRPr="00BF1298" w:rsidRDefault="00AD08D4" w:rsidP="00AD08D4">
      <w:pPr>
        <w:pStyle w:val="a5"/>
        <w:numPr>
          <w:ilvl w:val="0"/>
          <w:numId w:val="6"/>
        </w:numPr>
        <w:tabs>
          <w:tab w:val="left" w:pos="1134"/>
        </w:tabs>
        <w:spacing w:before="0" w:after="0"/>
        <w:ind w:left="0" w:firstLine="709"/>
        <w:rPr>
          <w:sz w:val="24"/>
        </w:rPr>
      </w:pPr>
      <w:r w:rsidRPr="00BF1298">
        <w:rPr>
          <w:sz w:val="24"/>
        </w:rPr>
        <w:t>ухудшение экономической конъюнктуры за счет роста цен и тарифов на продукцию естественных монополий;</w:t>
      </w:r>
    </w:p>
    <w:p w:rsidR="00AD08D4" w:rsidRPr="00BF1298" w:rsidRDefault="00AD08D4" w:rsidP="00AD08D4">
      <w:pPr>
        <w:pStyle w:val="a5"/>
        <w:numPr>
          <w:ilvl w:val="0"/>
          <w:numId w:val="6"/>
        </w:numPr>
        <w:tabs>
          <w:tab w:val="left" w:pos="1134"/>
        </w:tabs>
        <w:spacing w:before="0" w:after="0"/>
        <w:ind w:left="0" w:firstLine="709"/>
        <w:rPr>
          <w:sz w:val="24"/>
        </w:rPr>
      </w:pPr>
      <w:r w:rsidRPr="00BF1298">
        <w:rPr>
          <w:sz w:val="24"/>
        </w:rPr>
        <w:t>снижение реальных доходов населения и усиление инфляционных процессов в связи с возобновлением тенденций мирового кризиса;</w:t>
      </w:r>
    </w:p>
    <w:p w:rsidR="00AD08D4" w:rsidRPr="00BF1298" w:rsidRDefault="00AD08D4" w:rsidP="00AD08D4">
      <w:pPr>
        <w:pStyle w:val="a5"/>
        <w:numPr>
          <w:ilvl w:val="0"/>
          <w:numId w:val="6"/>
        </w:numPr>
        <w:tabs>
          <w:tab w:val="left" w:pos="1134"/>
        </w:tabs>
        <w:spacing w:before="0" w:after="0"/>
        <w:ind w:left="0" w:firstLine="709"/>
        <w:rPr>
          <w:sz w:val="24"/>
        </w:rPr>
      </w:pPr>
      <w:r w:rsidRPr="00BF1298">
        <w:rPr>
          <w:sz w:val="24"/>
        </w:rPr>
        <w:t>отток трудовых ресурсов;</w:t>
      </w:r>
    </w:p>
    <w:p w:rsidR="00AD08D4" w:rsidRPr="00BF1298" w:rsidRDefault="00AD08D4" w:rsidP="00AD08D4">
      <w:pPr>
        <w:pStyle w:val="a5"/>
        <w:numPr>
          <w:ilvl w:val="0"/>
          <w:numId w:val="6"/>
        </w:numPr>
        <w:tabs>
          <w:tab w:val="left" w:pos="1134"/>
        </w:tabs>
        <w:spacing w:before="0" w:after="0"/>
        <w:ind w:left="0" w:firstLine="709"/>
        <w:rPr>
          <w:sz w:val="24"/>
        </w:rPr>
      </w:pPr>
      <w:r w:rsidRPr="00BF1298">
        <w:rPr>
          <w:sz w:val="24"/>
        </w:rPr>
        <w:t>возникновение кризисных явлений в производственном секторе экономики, международные санкции, закрытие границ и другие меры.</w:t>
      </w:r>
    </w:p>
    <w:p w:rsidR="00AD08D4" w:rsidRPr="00BF1298" w:rsidRDefault="00AD08D4" w:rsidP="0064468F">
      <w:pPr>
        <w:pStyle w:val="a5"/>
        <w:tabs>
          <w:tab w:val="left" w:pos="284"/>
        </w:tabs>
        <w:spacing w:before="0"/>
        <w:rPr>
          <w:sz w:val="24"/>
        </w:rPr>
      </w:pPr>
      <w:r w:rsidRPr="00BF1298">
        <w:rPr>
          <w:sz w:val="24"/>
        </w:rPr>
        <w:lastRenderedPageBreak/>
        <w:t xml:space="preserve">  В период 2024-2026 годов сложно прогнозировать рост по всем показателям раздела «Инвестиции». </w:t>
      </w:r>
      <w:proofErr w:type="gramStart"/>
      <w:r w:rsidRPr="00BF1298">
        <w:rPr>
          <w:sz w:val="24"/>
        </w:rPr>
        <w:t>В представленном прогнозе ожидается рост инвестиций в основной капитал предприятий в обоих вариантах базовом и консервативном за счет привлечения новых инвесторов на территорию района, особенно в направлении развития лесопереработки, производства и строительства социальных объектов и инженерной инфраструктуры за счет комплексной застройки территории района и газификации населенных пунктов</w:t>
      </w:r>
      <w:r w:rsidR="0064468F" w:rsidRPr="00BF1298">
        <w:rPr>
          <w:sz w:val="24"/>
        </w:rPr>
        <w:t>, в сельскохозяйственной отрасли</w:t>
      </w:r>
      <w:r w:rsidR="00AE7F72" w:rsidRPr="00BF1298">
        <w:rPr>
          <w:sz w:val="24"/>
        </w:rPr>
        <w:t xml:space="preserve"> -</w:t>
      </w:r>
      <w:r w:rsidR="0064468F" w:rsidRPr="00BF1298">
        <w:rPr>
          <w:sz w:val="24"/>
        </w:rPr>
        <w:t xml:space="preserve"> за счет свободных земельных участков сельскохозяйственного назначения. </w:t>
      </w:r>
      <w:proofErr w:type="gramEnd"/>
    </w:p>
    <w:p w:rsidR="00AD08D4" w:rsidRPr="00BF1298" w:rsidRDefault="002F00D6" w:rsidP="00AD08D4">
      <w:pPr>
        <w:pStyle w:val="a5"/>
        <w:tabs>
          <w:tab w:val="left" w:pos="284"/>
        </w:tabs>
        <w:spacing w:before="0"/>
        <w:jc w:val="center"/>
        <w:rPr>
          <w:b/>
          <w:sz w:val="24"/>
        </w:rPr>
      </w:pPr>
      <w:r w:rsidRPr="00BF1298">
        <w:rPr>
          <w:b/>
          <w:sz w:val="24"/>
        </w:rPr>
        <w:t xml:space="preserve">3.6 </w:t>
      </w:r>
      <w:r w:rsidR="00AD08D4" w:rsidRPr="00BF1298">
        <w:rPr>
          <w:b/>
          <w:sz w:val="24"/>
        </w:rPr>
        <w:t>Торговля и услуги населению</w:t>
      </w:r>
    </w:p>
    <w:p w:rsidR="00D749F5" w:rsidRPr="00BF1298" w:rsidRDefault="00D749F5" w:rsidP="00D749F5">
      <w:pPr>
        <w:ind w:firstLine="708"/>
        <w:rPr>
          <w:sz w:val="24"/>
          <w:szCs w:val="24"/>
          <w:lang w:eastAsia="ar-SA"/>
        </w:rPr>
      </w:pPr>
      <w:r w:rsidRPr="00BF1298">
        <w:rPr>
          <w:sz w:val="24"/>
          <w:szCs w:val="24"/>
        </w:rPr>
        <w:t xml:space="preserve">Данные за 2021 год приведены в соответствии с информацией, размещенной на официальном сайте </w:t>
      </w:r>
      <w:r w:rsidRPr="00BF1298">
        <w:rPr>
          <w:sz w:val="24"/>
          <w:szCs w:val="24"/>
          <w:lang w:eastAsia="ar-SA"/>
        </w:rPr>
        <w:t>Территориального органа федеральной службы государственной статистики по Республике Коми.</w:t>
      </w:r>
    </w:p>
    <w:p w:rsidR="00AD08D4" w:rsidRPr="00BF1298" w:rsidRDefault="00AD08D4" w:rsidP="00D749F5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highlight w:val="yellow"/>
        </w:rPr>
      </w:pPr>
    </w:p>
    <w:p w:rsidR="00AD08D4" w:rsidRPr="00BF1298" w:rsidRDefault="00AD08D4" w:rsidP="00AD08D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  <w:highlight w:val="yellow"/>
        </w:rPr>
      </w:pPr>
      <w:proofErr w:type="gramStart"/>
      <w:r w:rsidRPr="00BF1298">
        <w:rPr>
          <w:sz w:val="24"/>
          <w:szCs w:val="24"/>
        </w:rPr>
        <w:t>По состоянию на 01.10.2023 года на территории муниципального района «</w:t>
      </w:r>
      <w:proofErr w:type="spellStart"/>
      <w:r w:rsidRPr="00BF1298">
        <w:rPr>
          <w:sz w:val="24"/>
          <w:szCs w:val="24"/>
        </w:rPr>
        <w:t>Усть-Вымский</w:t>
      </w:r>
      <w:proofErr w:type="spellEnd"/>
      <w:r w:rsidRPr="00BF1298">
        <w:rPr>
          <w:sz w:val="24"/>
          <w:szCs w:val="24"/>
        </w:rPr>
        <w:t xml:space="preserve">» функционируют </w:t>
      </w:r>
      <w:r w:rsidRPr="00BF1298">
        <w:rPr>
          <w:bCs/>
          <w:sz w:val="24"/>
          <w:szCs w:val="24"/>
        </w:rPr>
        <w:t xml:space="preserve">260 </w:t>
      </w:r>
      <w:r w:rsidRPr="00BF1298">
        <w:rPr>
          <w:sz w:val="24"/>
          <w:szCs w:val="24"/>
        </w:rPr>
        <w:t xml:space="preserve">магазинов, общей площадью торговых залов 13,5 тыс. </w:t>
      </w:r>
      <w:proofErr w:type="spellStart"/>
      <w:r w:rsidRPr="00BF1298">
        <w:rPr>
          <w:sz w:val="24"/>
          <w:szCs w:val="24"/>
        </w:rPr>
        <w:t>кв.м</w:t>
      </w:r>
      <w:proofErr w:type="spellEnd"/>
      <w:r w:rsidRPr="00BF1298">
        <w:rPr>
          <w:sz w:val="24"/>
          <w:szCs w:val="24"/>
        </w:rPr>
        <w:t xml:space="preserve">. </w:t>
      </w:r>
      <w:r w:rsidRPr="00BF1298">
        <w:rPr>
          <w:color w:val="000000"/>
          <w:sz w:val="24"/>
          <w:szCs w:val="24"/>
        </w:rPr>
        <w:t xml:space="preserve">Фактическая обеспеченность населения района площадью торговых объектов составляет 565,8 </w:t>
      </w:r>
      <w:proofErr w:type="spellStart"/>
      <w:r w:rsidRPr="00BF1298">
        <w:rPr>
          <w:color w:val="000000"/>
          <w:sz w:val="24"/>
          <w:szCs w:val="24"/>
        </w:rPr>
        <w:t>кв.м</w:t>
      </w:r>
      <w:proofErr w:type="spellEnd"/>
      <w:r w:rsidRPr="00BF1298">
        <w:rPr>
          <w:color w:val="000000"/>
          <w:sz w:val="24"/>
          <w:szCs w:val="24"/>
        </w:rPr>
        <w:t>. при нормативной минимальной обеспеченности для МР «</w:t>
      </w:r>
      <w:proofErr w:type="spellStart"/>
      <w:r w:rsidRPr="00BF1298">
        <w:rPr>
          <w:color w:val="000000"/>
          <w:sz w:val="24"/>
          <w:szCs w:val="24"/>
        </w:rPr>
        <w:t>Усть-Вымский</w:t>
      </w:r>
      <w:proofErr w:type="spellEnd"/>
      <w:r w:rsidRPr="00BF1298">
        <w:rPr>
          <w:color w:val="000000"/>
          <w:sz w:val="24"/>
          <w:szCs w:val="24"/>
        </w:rPr>
        <w:t xml:space="preserve">» - 473,0 </w:t>
      </w:r>
      <w:proofErr w:type="spellStart"/>
      <w:r w:rsidRPr="00BF1298">
        <w:rPr>
          <w:color w:val="000000"/>
          <w:sz w:val="24"/>
          <w:szCs w:val="24"/>
        </w:rPr>
        <w:t>кв.м</w:t>
      </w:r>
      <w:proofErr w:type="spellEnd"/>
      <w:r w:rsidRPr="00BF1298">
        <w:rPr>
          <w:color w:val="000000"/>
          <w:sz w:val="24"/>
          <w:szCs w:val="24"/>
        </w:rPr>
        <w:t xml:space="preserve">. </w:t>
      </w:r>
      <w:r w:rsidRPr="00BF1298">
        <w:rPr>
          <w:sz w:val="24"/>
          <w:szCs w:val="24"/>
        </w:rPr>
        <w:t xml:space="preserve">В населенных пунктах, где нет предприятий розничной торговли, организована выездная торговля продуктами первой необходимости (населенный пункты СП </w:t>
      </w:r>
      <w:proofErr w:type="spellStart"/>
      <w:r w:rsidRPr="00BF1298">
        <w:rPr>
          <w:sz w:val="24"/>
          <w:szCs w:val="24"/>
        </w:rPr>
        <w:t>Кожмудор</w:t>
      </w:r>
      <w:proofErr w:type="spellEnd"/>
      <w:proofErr w:type="gramEnd"/>
      <w:r w:rsidRPr="00BF1298">
        <w:rPr>
          <w:sz w:val="24"/>
          <w:szCs w:val="24"/>
        </w:rPr>
        <w:t xml:space="preserve">).  На период паводка завозится запас продуктов первой необходимости в СП </w:t>
      </w:r>
      <w:proofErr w:type="spellStart"/>
      <w:r w:rsidRPr="00BF1298">
        <w:rPr>
          <w:sz w:val="24"/>
          <w:szCs w:val="24"/>
        </w:rPr>
        <w:t>Мадмас</w:t>
      </w:r>
      <w:proofErr w:type="spellEnd"/>
      <w:r w:rsidRPr="00BF1298">
        <w:rPr>
          <w:sz w:val="24"/>
          <w:szCs w:val="24"/>
        </w:rPr>
        <w:t xml:space="preserve">. Осуществляется доставка продуктов по заказам населения.  </w:t>
      </w:r>
    </w:p>
    <w:p w:rsidR="00AD08D4" w:rsidRPr="00BF1298" w:rsidRDefault="00AD08D4" w:rsidP="00AD08D4">
      <w:pPr>
        <w:tabs>
          <w:tab w:val="left" w:pos="9643"/>
        </w:tabs>
        <w:rPr>
          <w:sz w:val="24"/>
          <w:szCs w:val="24"/>
          <w:highlight w:val="yellow"/>
        </w:rPr>
      </w:pPr>
      <w:proofErr w:type="gramStart"/>
      <w:r w:rsidRPr="00BF1298">
        <w:rPr>
          <w:sz w:val="24"/>
          <w:szCs w:val="24"/>
        </w:rPr>
        <w:t xml:space="preserve">В 2022 году оборот розничной торговли по сравнению с предыдущим годом возрос на 105,3% и составил – 1700,3 млн. руб. В прогнозе на 2024-2026 годы темпы роста прогнозируются положительные в обоих вариантах: консервативном и базовом </w:t>
      </w:r>
      <w:r w:rsidR="00B10EC3" w:rsidRPr="00BF1298">
        <w:rPr>
          <w:sz w:val="24"/>
          <w:szCs w:val="24"/>
        </w:rPr>
        <w:t xml:space="preserve">с </w:t>
      </w:r>
      <w:r w:rsidRPr="00BF1298">
        <w:rPr>
          <w:sz w:val="24"/>
          <w:szCs w:val="24"/>
        </w:rPr>
        <w:t xml:space="preserve"> индексом-дефлятором в размере 104,5-105,7% в консервативном варианте прогноза и 104,3-105,5% в базовом варианте прогноза.</w:t>
      </w:r>
      <w:proofErr w:type="gramEnd"/>
    </w:p>
    <w:p w:rsidR="00AD08D4" w:rsidRPr="00BF1298" w:rsidRDefault="00AD08D4" w:rsidP="00AD08D4">
      <w:pPr>
        <w:tabs>
          <w:tab w:val="left" w:pos="9643"/>
        </w:tabs>
        <w:rPr>
          <w:sz w:val="24"/>
          <w:szCs w:val="24"/>
          <w:highlight w:val="yellow"/>
        </w:rPr>
      </w:pPr>
      <w:r w:rsidRPr="00BF1298">
        <w:rPr>
          <w:sz w:val="24"/>
          <w:szCs w:val="24"/>
        </w:rPr>
        <w:t>В прогнозе учтены индексы потребительских цен на конец года, представленные в Прогнозе социально-экономического развития Российской Федерации. Для оценочных показателей 2023 года применяются индексы потребительских цен на конец года в размере 107,6% . В</w:t>
      </w:r>
      <w:r w:rsidRPr="00BF1298">
        <w:rPr>
          <w:sz w:val="24"/>
        </w:rPr>
        <w:t xml:space="preserve"> среднесрочном периоде </w:t>
      </w:r>
      <w:r w:rsidRPr="00BF1298">
        <w:rPr>
          <w:sz w:val="24"/>
          <w:szCs w:val="24"/>
        </w:rPr>
        <w:t>2024-2026 годов индексы потребительских цен установлены в диапазоне 105,1-105,7% в консервативной варианте и в диапазоне 104,7% -105,3 в базовом варианте Прогноза.</w:t>
      </w:r>
    </w:p>
    <w:p w:rsidR="00AD08D4" w:rsidRPr="00BF1298" w:rsidRDefault="00AD08D4" w:rsidP="00AD08D4">
      <w:pPr>
        <w:tabs>
          <w:tab w:val="left" w:pos="9643"/>
        </w:tabs>
        <w:rPr>
          <w:sz w:val="24"/>
          <w:szCs w:val="24"/>
        </w:rPr>
      </w:pPr>
      <w:r w:rsidRPr="00BF1298">
        <w:rPr>
          <w:color w:val="FF0000"/>
          <w:sz w:val="24"/>
          <w:szCs w:val="24"/>
        </w:rPr>
        <w:t xml:space="preserve"> </w:t>
      </w:r>
      <w:proofErr w:type="gramStart"/>
      <w:r w:rsidRPr="00BF1298">
        <w:rPr>
          <w:sz w:val="24"/>
          <w:szCs w:val="24"/>
        </w:rPr>
        <w:t xml:space="preserve">С учетом индексов – дефляторов от 104,3% до 105,7% оборот розничной торговли к 2026 году по консервативного варианту будет составлять 2000,0 млн. руб., по базовому варианту – 2100,0 млн. руб. </w:t>
      </w:r>
      <w:proofErr w:type="gramEnd"/>
    </w:p>
    <w:p w:rsidR="00AD08D4" w:rsidRPr="00BF1298" w:rsidRDefault="00AD08D4" w:rsidP="00AD08D4">
      <w:pPr>
        <w:rPr>
          <w:sz w:val="24"/>
          <w:szCs w:val="24"/>
        </w:rPr>
      </w:pPr>
      <w:r w:rsidRPr="00BF1298">
        <w:rPr>
          <w:sz w:val="24"/>
        </w:rPr>
        <w:t xml:space="preserve">В среднесрочном периоде </w:t>
      </w:r>
      <w:r w:rsidRPr="00BF1298">
        <w:rPr>
          <w:sz w:val="24"/>
          <w:szCs w:val="24"/>
        </w:rPr>
        <w:t xml:space="preserve">2024-2026 годов ожидается увеличение роста цен на ряд продовольственных и непродовольственных товаров, а также снижение цен на товары, имеющие сезонную направленность. На увеличение темпа роста цен на продовольственные товары в целом окажет влияние ухудшение конъюнктуры отдельных продовольственных рынков ввиду зависимости продовольственного рынка республики от внешних условий из-за </w:t>
      </w:r>
      <w:r w:rsidR="009174BA" w:rsidRPr="00BF1298">
        <w:rPr>
          <w:sz w:val="24"/>
          <w:szCs w:val="24"/>
        </w:rPr>
        <w:t>недостаточной</w:t>
      </w:r>
      <w:r w:rsidRPr="00BF1298">
        <w:rPr>
          <w:sz w:val="24"/>
          <w:szCs w:val="24"/>
        </w:rPr>
        <w:t xml:space="preserve"> самообеспеченности продовольствием и другими товарами. </w:t>
      </w:r>
    </w:p>
    <w:p w:rsidR="00AD08D4" w:rsidRPr="00BF1298" w:rsidRDefault="00AD08D4" w:rsidP="00AD08D4">
      <w:pPr>
        <w:rPr>
          <w:sz w:val="24"/>
          <w:szCs w:val="24"/>
        </w:rPr>
      </w:pPr>
      <w:r w:rsidRPr="00BF1298">
        <w:rPr>
          <w:sz w:val="24"/>
          <w:szCs w:val="24"/>
        </w:rPr>
        <w:t>На увеличение темпов роста цен на непродовольственные товары окажет влияние рост цен на бензин, дизельное топливо и транспортные услуги.</w:t>
      </w:r>
    </w:p>
    <w:p w:rsidR="00AD08D4" w:rsidRPr="00BF1298" w:rsidRDefault="00AD08D4" w:rsidP="00AD08D4">
      <w:pPr>
        <w:rPr>
          <w:sz w:val="24"/>
          <w:szCs w:val="24"/>
        </w:rPr>
      </w:pPr>
      <w:r w:rsidRPr="00BF1298">
        <w:rPr>
          <w:sz w:val="24"/>
          <w:szCs w:val="24"/>
        </w:rPr>
        <w:t>При этом в 2023 году на потребительском рынке ожидается достаточный уровень товарной насыщенности рынка и стабильная ценовая ситуация на рынках товаров первой необходимости.</w:t>
      </w:r>
    </w:p>
    <w:p w:rsidR="00AD08D4" w:rsidRPr="00BF1298" w:rsidRDefault="00AD08D4" w:rsidP="00AD08D4">
      <w:pPr>
        <w:tabs>
          <w:tab w:val="left" w:pos="9643"/>
        </w:tabs>
        <w:suppressAutoHyphens/>
        <w:rPr>
          <w:b/>
          <w:sz w:val="24"/>
          <w:szCs w:val="24"/>
          <w:highlight w:val="yellow"/>
        </w:rPr>
      </w:pPr>
    </w:p>
    <w:p w:rsidR="000906CD" w:rsidRPr="00BF1298" w:rsidRDefault="00AD08D4" w:rsidP="000906CD">
      <w:pPr>
        <w:tabs>
          <w:tab w:val="left" w:pos="9643"/>
        </w:tabs>
        <w:suppressAutoHyphens/>
        <w:jc w:val="center"/>
        <w:rPr>
          <w:b/>
          <w:sz w:val="24"/>
          <w:szCs w:val="24"/>
        </w:rPr>
      </w:pPr>
      <w:r w:rsidRPr="00BF1298">
        <w:rPr>
          <w:b/>
          <w:sz w:val="24"/>
          <w:szCs w:val="24"/>
        </w:rPr>
        <w:t>3.7. Малое и среднее предпринимательство</w:t>
      </w:r>
    </w:p>
    <w:p w:rsidR="000906CD" w:rsidRPr="00BF1298" w:rsidRDefault="000906CD" w:rsidP="00AD08D4">
      <w:pPr>
        <w:tabs>
          <w:tab w:val="left" w:pos="9643"/>
        </w:tabs>
        <w:suppressAutoHyphens/>
        <w:jc w:val="center"/>
        <w:rPr>
          <w:b/>
          <w:sz w:val="24"/>
          <w:szCs w:val="24"/>
        </w:rPr>
      </w:pPr>
    </w:p>
    <w:p w:rsidR="00AD08D4" w:rsidRPr="00BF1298" w:rsidRDefault="00AD08D4" w:rsidP="00AD08D4">
      <w:pPr>
        <w:rPr>
          <w:sz w:val="24"/>
          <w:szCs w:val="24"/>
          <w:highlight w:val="yellow"/>
        </w:rPr>
      </w:pPr>
      <w:r w:rsidRPr="00BF1298">
        <w:rPr>
          <w:sz w:val="24"/>
          <w:szCs w:val="24"/>
        </w:rPr>
        <w:lastRenderedPageBreak/>
        <w:t xml:space="preserve">Положительные моменты в экономике района неизменно связаны с деятельностью коммерческих предприятий, особенно субъектов малого и среднего предпринимательства (далее - СМП). </w:t>
      </w:r>
    </w:p>
    <w:p w:rsidR="00AD08D4" w:rsidRPr="00BF1298" w:rsidRDefault="00AD08D4" w:rsidP="00AD08D4">
      <w:pPr>
        <w:rPr>
          <w:sz w:val="24"/>
          <w:szCs w:val="24"/>
        </w:rPr>
      </w:pPr>
      <w:r w:rsidRPr="00BF1298">
        <w:rPr>
          <w:sz w:val="24"/>
          <w:szCs w:val="24"/>
        </w:rPr>
        <w:t>В 2022 году число субъектов малого и среднего предпринимательства в расчете на 10 тыс.</w:t>
      </w:r>
      <w:r w:rsidR="00C022D1" w:rsidRPr="00BF1298">
        <w:rPr>
          <w:sz w:val="24"/>
          <w:szCs w:val="24"/>
        </w:rPr>
        <w:t xml:space="preserve"> человек</w:t>
      </w:r>
      <w:r w:rsidRPr="00BF1298">
        <w:rPr>
          <w:sz w:val="24"/>
          <w:szCs w:val="24"/>
        </w:rPr>
        <w:t xml:space="preserve"> населения сократилось до 189,1 ед. или на 33,0 ед. меньше показателя 2021 года.</w:t>
      </w:r>
    </w:p>
    <w:p w:rsidR="00EC559D" w:rsidRPr="00BF1298" w:rsidRDefault="00AD08D4" w:rsidP="00AD08D4">
      <w:pPr>
        <w:rPr>
          <w:sz w:val="24"/>
          <w:szCs w:val="24"/>
        </w:rPr>
      </w:pPr>
      <w:r w:rsidRPr="00BF1298">
        <w:rPr>
          <w:sz w:val="24"/>
          <w:szCs w:val="24"/>
        </w:rPr>
        <w:t xml:space="preserve">Между тем, в районе количество </w:t>
      </w:r>
      <w:proofErr w:type="spellStart"/>
      <w:r w:rsidRPr="00BF1298">
        <w:rPr>
          <w:sz w:val="24"/>
          <w:szCs w:val="24"/>
        </w:rPr>
        <w:t>самозанятых</w:t>
      </w:r>
      <w:proofErr w:type="spellEnd"/>
      <w:r w:rsidRPr="00BF1298">
        <w:rPr>
          <w:sz w:val="24"/>
          <w:szCs w:val="24"/>
        </w:rPr>
        <w:t xml:space="preserve"> граждан, уплачивающих налог на профессиональный доход, увеличилось с начала 2022 года с 92 до 100 человек. Часть индивидуальных предпринимателей, особенно из сферы услуг: парикмахерские, массаж, окраска ногтей, ремонт бытовой техники, иные ремонтные работы, прокат и аренда недвижимости, перешли в категорию «</w:t>
      </w:r>
      <w:proofErr w:type="spellStart"/>
      <w:r w:rsidRPr="00BF1298">
        <w:rPr>
          <w:sz w:val="24"/>
          <w:szCs w:val="24"/>
        </w:rPr>
        <w:t>самозанятых</w:t>
      </w:r>
      <w:proofErr w:type="spellEnd"/>
      <w:r w:rsidRPr="00BF1298">
        <w:rPr>
          <w:sz w:val="24"/>
          <w:szCs w:val="24"/>
        </w:rPr>
        <w:t xml:space="preserve">» граждан. Данная тенденция будет сохраняться, если </w:t>
      </w:r>
      <w:proofErr w:type="spellStart"/>
      <w:r w:rsidRPr="00BF1298">
        <w:rPr>
          <w:sz w:val="24"/>
          <w:szCs w:val="24"/>
        </w:rPr>
        <w:t>самозанятых</w:t>
      </w:r>
      <w:proofErr w:type="spellEnd"/>
      <w:r w:rsidRPr="00BF1298">
        <w:rPr>
          <w:sz w:val="24"/>
          <w:szCs w:val="24"/>
        </w:rPr>
        <w:t xml:space="preserve"> граждан не причислят к категории малого и среднего бизнеса. </w:t>
      </w:r>
    </w:p>
    <w:p w:rsidR="00AD08D4" w:rsidRPr="00BF1298" w:rsidRDefault="00AD08D4" w:rsidP="00AD08D4">
      <w:pPr>
        <w:rPr>
          <w:sz w:val="24"/>
          <w:szCs w:val="24"/>
        </w:rPr>
      </w:pPr>
      <w:r w:rsidRPr="00BF1298">
        <w:rPr>
          <w:sz w:val="24"/>
          <w:szCs w:val="24"/>
        </w:rPr>
        <w:t>По оценке число субъектов малого и среднего предпринимательства в 2023 году также прогнозируется к увеличению и составит 104,3% от численности предыдущего года или 197,3 ед. на 10</w:t>
      </w:r>
      <w:r w:rsidR="00C022D1" w:rsidRPr="00BF1298">
        <w:rPr>
          <w:sz w:val="24"/>
          <w:szCs w:val="24"/>
        </w:rPr>
        <w:t xml:space="preserve"> тыс.</w:t>
      </w:r>
      <w:r w:rsidRPr="00BF1298">
        <w:rPr>
          <w:sz w:val="24"/>
          <w:szCs w:val="24"/>
        </w:rPr>
        <w:t xml:space="preserve"> чел</w:t>
      </w:r>
      <w:r w:rsidR="00C022D1" w:rsidRPr="00BF1298">
        <w:rPr>
          <w:sz w:val="24"/>
          <w:szCs w:val="24"/>
        </w:rPr>
        <w:t>овек</w:t>
      </w:r>
      <w:r w:rsidRPr="00BF1298">
        <w:rPr>
          <w:sz w:val="24"/>
          <w:szCs w:val="24"/>
        </w:rPr>
        <w:t xml:space="preserve"> населения.</w:t>
      </w:r>
    </w:p>
    <w:p w:rsidR="00AD08D4" w:rsidRPr="00BF1298" w:rsidRDefault="00AD08D4" w:rsidP="00AD08D4">
      <w:pPr>
        <w:rPr>
          <w:sz w:val="24"/>
          <w:szCs w:val="24"/>
        </w:rPr>
      </w:pPr>
      <w:r w:rsidRPr="00BF1298">
        <w:rPr>
          <w:sz w:val="24"/>
          <w:szCs w:val="24"/>
        </w:rPr>
        <w:t xml:space="preserve">В прогнозируемый период 2024-2026 годов ситуация с численностью субъектов малого и среднего предпринимательства и с темпами роста численности </w:t>
      </w:r>
      <w:r w:rsidR="00EC559D" w:rsidRPr="00BF1298">
        <w:rPr>
          <w:sz w:val="24"/>
          <w:szCs w:val="24"/>
        </w:rPr>
        <w:t>будет меняться незначительно</w:t>
      </w:r>
      <w:r w:rsidRPr="00BF1298">
        <w:rPr>
          <w:sz w:val="24"/>
          <w:szCs w:val="24"/>
        </w:rPr>
        <w:t xml:space="preserve">. Администрация муниципального района надеется, что предпринимаемые Правительством Республики Коми меры поддержки и та работа, которая </w:t>
      </w:r>
      <w:proofErr w:type="gramStart"/>
      <w:r w:rsidRPr="00BF1298">
        <w:rPr>
          <w:sz w:val="24"/>
          <w:szCs w:val="24"/>
        </w:rPr>
        <w:t>проводится администрацией района на местах позволит</w:t>
      </w:r>
      <w:proofErr w:type="gramEnd"/>
      <w:r w:rsidRPr="00BF1298">
        <w:rPr>
          <w:sz w:val="24"/>
          <w:szCs w:val="24"/>
        </w:rPr>
        <w:t xml:space="preserve"> улучшить данный показатель в прогнозный период 2024-2026 годов. Так в 2026 году по консервативному варианту прогнозируется численность субъектов малого и среднего предпринимательства в размере 180,0 ед. на 10 тыс. человек населения, а в базовом варианте до 196,0 ед. на 10 тыс. человек населения района.</w:t>
      </w:r>
    </w:p>
    <w:p w:rsidR="00AD08D4" w:rsidRPr="00BF1298" w:rsidRDefault="00AD08D4" w:rsidP="00AD08D4">
      <w:pPr>
        <w:rPr>
          <w:snapToGrid w:val="0"/>
          <w:sz w:val="24"/>
          <w:szCs w:val="24"/>
        </w:rPr>
      </w:pPr>
      <w:r w:rsidRPr="00BF1298">
        <w:rPr>
          <w:snapToGrid w:val="0"/>
          <w:sz w:val="24"/>
          <w:szCs w:val="24"/>
        </w:rPr>
        <w:t>С целью развития малого и среднего предпринимательства на территории района разработана и реализуется подпрограмма «Малое и среднее предпринимательство» муниципальной программы «Развитие экономики», в которой предусмотрены все меры поддержки в виде: финансовой поддержки, имущественной поддержки, информационной и консультационной поддержки, кадровой поддержки.</w:t>
      </w:r>
    </w:p>
    <w:p w:rsidR="00AD08D4" w:rsidRPr="00BF1298" w:rsidRDefault="00AD08D4" w:rsidP="00AD08D4">
      <w:pPr>
        <w:tabs>
          <w:tab w:val="left" w:pos="993"/>
        </w:tabs>
        <w:rPr>
          <w:snapToGrid w:val="0"/>
          <w:sz w:val="24"/>
          <w:szCs w:val="24"/>
        </w:rPr>
      </w:pPr>
      <w:r w:rsidRPr="00BF1298">
        <w:rPr>
          <w:snapToGrid w:val="0"/>
          <w:sz w:val="24"/>
          <w:szCs w:val="24"/>
        </w:rPr>
        <w:t>В 2023 году за счет привлечения республиканских средств в размере 896,0 тыс.  рублей реализован Народный проект в сфере агропромышленного комплекса на мероприятие «Приобретение транспортного средства – автофургона для доставки молочной продукции Г</w:t>
      </w:r>
      <w:proofErr w:type="gramStart"/>
      <w:r w:rsidRPr="00BF1298">
        <w:rPr>
          <w:snapToGrid w:val="0"/>
          <w:sz w:val="24"/>
          <w:szCs w:val="24"/>
        </w:rPr>
        <w:t>К(</w:t>
      </w:r>
      <w:proofErr w:type="gramEnd"/>
      <w:r w:rsidRPr="00BF1298">
        <w:rPr>
          <w:snapToGrid w:val="0"/>
          <w:sz w:val="24"/>
          <w:szCs w:val="24"/>
        </w:rPr>
        <w:t xml:space="preserve">Ф)Х </w:t>
      </w:r>
      <w:proofErr w:type="spellStart"/>
      <w:r w:rsidRPr="00BF1298">
        <w:rPr>
          <w:snapToGrid w:val="0"/>
          <w:sz w:val="24"/>
          <w:szCs w:val="24"/>
        </w:rPr>
        <w:t>Дорсалия</w:t>
      </w:r>
      <w:proofErr w:type="spellEnd"/>
      <w:r w:rsidRPr="00BF1298">
        <w:rPr>
          <w:snapToGrid w:val="0"/>
          <w:sz w:val="24"/>
          <w:szCs w:val="24"/>
        </w:rPr>
        <w:t xml:space="preserve"> Е.А. Общая стоимость проекта – 1400,0 тыс. руб.</w:t>
      </w:r>
    </w:p>
    <w:p w:rsidR="00AD08D4" w:rsidRPr="00BF1298" w:rsidRDefault="00AD08D4" w:rsidP="00AD08D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AD08D4" w:rsidRPr="00BF1298" w:rsidRDefault="00AD08D4" w:rsidP="00AD08D4">
      <w:pPr>
        <w:tabs>
          <w:tab w:val="left" w:pos="9643"/>
        </w:tabs>
        <w:ind w:firstLine="0"/>
        <w:contextualSpacing/>
        <w:jc w:val="center"/>
        <w:rPr>
          <w:b/>
          <w:sz w:val="24"/>
          <w:szCs w:val="24"/>
          <w:shd w:val="clear" w:color="auto" w:fill="FFFFFF"/>
        </w:rPr>
      </w:pPr>
      <w:r w:rsidRPr="00BF1298">
        <w:rPr>
          <w:b/>
          <w:sz w:val="24"/>
          <w:szCs w:val="24"/>
          <w:shd w:val="clear" w:color="auto" w:fill="FFFFFF"/>
        </w:rPr>
        <w:t>3.8. Консолидированный бюджет</w:t>
      </w:r>
    </w:p>
    <w:p w:rsidR="00AD08D4" w:rsidRPr="00BF1298" w:rsidRDefault="00AD08D4" w:rsidP="00AD08D4">
      <w:pPr>
        <w:tabs>
          <w:tab w:val="left" w:pos="9643"/>
        </w:tabs>
        <w:ind w:firstLine="0"/>
        <w:contextualSpacing/>
        <w:jc w:val="center"/>
        <w:rPr>
          <w:b/>
          <w:sz w:val="24"/>
          <w:szCs w:val="24"/>
          <w:shd w:val="clear" w:color="auto" w:fill="FFFFFF"/>
        </w:rPr>
      </w:pPr>
    </w:p>
    <w:p w:rsidR="002D2558" w:rsidRPr="00BF1298" w:rsidRDefault="00B824F8" w:rsidP="00B824F8">
      <w:pPr>
        <w:contextualSpacing/>
        <w:rPr>
          <w:sz w:val="24"/>
          <w:szCs w:val="24"/>
        </w:rPr>
      </w:pPr>
      <w:r w:rsidRPr="00BF1298">
        <w:rPr>
          <w:sz w:val="24"/>
          <w:szCs w:val="24"/>
        </w:rPr>
        <w:t xml:space="preserve">Доходы консолидированного </w:t>
      </w:r>
      <w:proofErr w:type="gramStart"/>
      <w:r w:rsidRPr="00BF1298">
        <w:rPr>
          <w:sz w:val="24"/>
          <w:szCs w:val="24"/>
        </w:rPr>
        <w:t>бюджета</w:t>
      </w:r>
      <w:proofErr w:type="gramEnd"/>
      <w:r w:rsidRPr="00BF1298">
        <w:rPr>
          <w:sz w:val="24"/>
          <w:szCs w:val="24"/>
        </w:rPr>
        <w:t xml:space="preserve"> полученные от продажи имущества за 2022 год</w:t>
      </w:r>
      <w:r w:rsidR="00DB356E" w:rsidRPr="00BF1298">
        <w:rPr>
          <w:sz w:val="24"/>
          <w:szCs w:val="24"/>
        </w:rPr>
        <w:t xml:space="preserve"> </w:t>
      </w:r>
      <w:r w:rsidRPr="00BF1298">
        <w:rPr>
          <w:sz w:val="24"/>
          <w:szCs w:val="24"/>
        </w:rPr>
        <w:t xml:space="preserve"> </w:t>
      </w:r>
      <w:r w:rsidR="00DB356E" w:rsidRPr="00BF1298">
        <w:rPr>
          <w:sz w:val="24"/>
          <w:szCs w:val="24"/>
        </w:rPr>
        <w:t>в сравнении</w:t>
      </w:r>
      <w:r w:rsidRPr="00BF1298">
        <w:rPr>
          <w:sz w:val="24"/>
          <w:szCs w:val="24"/>
        </w:rPr>
        <w:t xml:space="preserve"> с фактом 2021 года уменьшились на 1,12 млн. руб. и составили 6,06 млн. руб. По оценке 2023 года доходы консолидированного бюджета от продажи имущества находящегося в муниципальной собственности составят </w:t>
      </w:r>
      <w:r w:rsidR="000122C6">
        <w:rPr>
          <w:sz w:val="24"/>
          <w:szCs w:val="24"/>
        </w:rPr>
        <w:t>5,3</w:t>
      </w:r>
      <w:r w:rsidRPr="00BF1298">
        <w:rPr>
          <w:sz w:val="24"/>
          <w:szCs w:val="24"/>
        </w:rPr>
        <w:t xml:space="preserve"> млн. рублей, что </w:t>
      </w:r>
      <w:r w:rsidR="000122C6">
        <w:rPr>
          <w:sz w:val="24"/>
          <w:szCs w:val="24"/>
        </w:rPr>
        <w:t>ниже</w:t>
      </w:r>
      <w:r w:rsidRPr="00BF1298">
        <w:rPr>
          <w:sz w:val="24"/>
          <w:szCs w:val="24"/>
        </w:rPr>
        <w:t xml:space="preserve"> предыдущего года на </w:t>
      </w:r>
      <w:r w:rsidR="000122C6">
        <w:rPr>
          <w:sz w:val="24"/>
          <w:szCs w:val="24"/>
        </w:rPr>
        <w:t>0,76</w:t>
      </w:r>
      <w:r w:rsidRPr="00BF1298">
        <w:rPr>
          <w:sz w:val="24"/>
          <w:szCs w:val="24"/>
        </w:rPr>
        <w:t xml:space="preserve"> млн. рублей.</w:t>
      </w:r>
      <w:r w:rsidR="00FD27DE" w:rsidRPr="00BF1298">
        <w:rPr>
          <w:sz w:val="24"/>
          <w:szCs w:val="24"/>
        </w:rPr>
        <w:t xml:space="preserve"> </w:t>
      </w:r>
    </w:p>
    <w:p w:rsidR="00B824F8" w:rsidRPr="00BF1298" w:rsidRDefault="00FD27DE" w:rsidP="00B824F8">
      <w:pPr>
        <w:contextualSpacing/>
        <w:rPr>
          <w:sz w:val="24"/>
          <w:szCs w:val="24"/>
          <w:highlight w:val="yellow"/>
        </w:rPr>
      </w:pPr>
      <w:r w:rsidRPr="00BF1298">
        <w:rPr>
          <w:sz w:val="24"/>
          <w:szCs w:val="24"/>
        </w:rPr>
        <w:t xml:space="preserve">Доходы консолидированного бюджета от сдачи в аренду имущества, находящегося в муниципальной собственности </w:t>
      </w:r>
      <w:r w:rsidR="002C30C9">
        <w:rPr>
          <w:sz w:val="24"/>
          <w:szCs w:val="24"/>
        </w:rPr>
        <w:t xml:space="preserve">в 2024 году (базовый вариант) незначительно увеличатся за счет сдачи в аренду имущества в ГП </w:t>
      </w:r>
      <w:proofErr w:type="spellStart"/>
      <w:r w:rsidR="002C30C9">
        <w:rPr>
          <w:sz w:val="24"/>
          <w:szCs w:val="24"/>
        </w:rPr>
        <w:t>Жешарт</w:t>
      </w:r>
      <w:proofErr w:type="spellEnd"/>
      <w:r w:rsidR="002C30C9">
        <w:rPr>
          <w:sz w:val="24"/>
          <w:szCs w:val="24"/>
        </w:rPr>
        <w:t xml:space="preserve">. </w:t>
      </w:r>
      <w:bookmarkStart w:id="25" w:name="_GoBack"/>
      <w:bookmarkEnd w:id="25"/>
    </w:p>
    <w:p w:rsidR="00E37694" w:rsidRPr="00BF1298" w:rsidRDefault="00E37694" w:rsidP="00AD08D4">
      <w:pPr>
        <w:tabs>
          <w:tab w:val="left" w:pos="9643"/>
        </w:tabs>
        <w:ind w:firstLine="0"/>
        <w:contextualSpacing/>
        <w:jc w:val="center"/>
        <w:rPr>
          <w:b/>
          <w:sz w:val="24"/>
          <w:szCs w:val="24"/>
          <w:highlight w:val="yellow"/>
          <w:shd w:val="clear" w:color="auto" w:fill="FFFFFF"/>
        </w:rPr>
      </w:pPr>
    </w:p>
    <w:p w:rsidR="00AD08D4" w:rsidRPr="00BF1298" w:rsidRDefault="00AD08D4" w:rsidP="00AD08D4">
      <w:pPr>
        <w:tabs>
          <w:tab w:val="left" w:pos="9643"/>
        </w:tabs>
        <w:ind w:firstLine="0"/>
        <w:jc w:val="center"/>
        <w:rPr>
          <w:b/>
          <w:sz w:val="24"/>
          <w:szCs w:val="24"/>
          <w:highlight w:val="yellow"/>
          <w:shd w:val="clear" w:color="auto" w:fill="FFFFFF"/>
        </w:rPr>
      </w:pPr>
      <w:r w:rsidRPr="00BF1298">
        <w:rPr>
          <w:b/>
          <w:sz w:val="24"/>
          <w:szCs w:val="24"/>
          <w:shd w:val="clear" w:color="auto" w:fill="FFFFFF"/>
        </w:rPr>
        <w:t>3.9.Денежные доходы населения</w:t>
      </w:r>
    </w:p>
    <w:p w:rsidR="00AD08D4" w:rsidRPr="00BF1298" w:rsidRDefault="00E35FFA" w:rsidP="00AD08D4">
      <w:pPr>
        <w:ind w:firstLine="0"/>
        <w:rPr>
          <w:sz w:val="24"/>
          <w:szCs w:val="24"/>
        </w:rPr>
      </w:pPr>
      <w:r w:rsidRPr="00BF1298">
        <w:rPr>
          <w:sz w:val="24"/>
          <w:szCs w:val="24"/>
        </w:rPr>
        <w:tab/>
      </w:r>
    </w:p>
    <w:p w:rsidR="00E35FFA" w:rsidRPr="00BF1298" w:rsidRDefault="00DA52D6" w:rsidP="00AD08D4">
      <w:pPr>
        <w:ind w:firstLine="0"/>
        <w:rPr>
          <w:sz w:val="24"/>
          <w:szCs w:val="24"/>
        </w:rPr>
      </w:pPr>
      <w:r w:rsidRPr="00BF1298">
        <w:rPr>
          <w:sz w:val="24"/>
          <w:szCs w:val="24"/>
        </w:rPr>
        <w:tab/>
        <w:t>В Прогнозе социально-экономического развития МО МР «</w:t>
      </w:r>
      <w:proofErr w:type="spellStart"/>
      <w:r w:rsidRPr="00BF1298">
        <w:rPr>
          <w:sz w:val="24"/>
          <w:szCs w:val="24"/>
        </w:rPr>
        <w:t>Усть-Вымский</w:t>
      </w:r>
      <w:proofErr w:type="spellEnd"/>
      <w:r w:rsidRPr="00BF1298">
        <w:rPr>
          <w:sz w:val="24"/>
          <w:szCs w:val="24"/>
        </w:rPr>
        <w:t>» на 2023 и на плановый период до 2025 года раздел «</w:t>
      </w:r>
      <w:r w:rsidR="00003462" w:rsidRPr="00BF1298">
        <w:rPr>
          <w:sz w:val="24"/>
          <w:szCs w:val="24"/>
        </w:rPr>
        <w:t>Денежные доходы населения</w:t>
      </w:r>
      <w:r w:rsidRPr="00BF1298">
        <w:rPr>
          <w:sz w:val="24"/>
          <w:szCs w:val="24"/>
        </w:rPr>
        <w:t>» не включал в себя данные по субъектам малого предпринимательства. В Прогноз на 2024-2026 гг. субъекты малого предпринимательства добавлены по таким показателям как: «</w:t>
      </w:r>
      <w:r w:rsidR="001E7A84" w:rsidRPr="00BF1298">
        <w:rPr>
          <w:sz w:val="24"/>
          <w:szCs w:val="24"/>
        </w:rPr>
        <w:t>Среднемесячная начисленная заработная плата</w:t>
      </w:r>
      <w:r w:rsidRPr="00BF1298">
        <w:rPr>
          <w:sz w:val="24"/>
          <w:szCs w:val="24"/>
        </w:rPr>
        <w:t>»</w:t>
      </w:r>
      <w:r w:rsidR="001E7A84" w:rsidRPr="00BF1298">
        <w:rPr>
          <w:sz w:val="24"/>
          <w:szCs w:val="24"/>
        </w:rPr>
        <w:t xml:space="preserve"> и «Фонд заработной платы работников </w:t>
      </w:r>
      <w:r w:rsidR="001E7A84" w:rsidRPr="00BF1298">
        <w:rPr>
          <w:sz w:val="24"/>
          <w:szCs w:val="24"/>
        </w:rPr>
        <w:lastRenderedPageBreak/>
        <w:t>организаций».</w:t>
      </w:r>
      <w:r w:rsidR="00194B13" w:rsidRPr="00BF1298">
        <w:rPr>
          <w:sz w:val="24"/>
          <w:szCs w:val="24"/>
        </w:rPr>
        <w:t xml:space="preserve"> Данные за 2021 год также откорректированы с учетом деятельности</w:t>
      </w:r>
      <w:r w:rsidR="00AB5C63" w:rsidRPr="00BF1298">
        <w:rPr>
          <w:sz w:val="24"/>
          <w:szCs w:val="24"/>
        </w:rPr>
        <w:t xml:space="preserve"> субъектов</w:t>
      </w:r>
      <w:r w:rsidR="00194B13" w:rsidRPr="00BF1298">
        <w:rPr>
          <w:sz w:val="24"/>
          <w:szCs w:val="24"/>
        </w:rPr>
        <w:t xml:space="preserve"> малого предпринимательства.</w:t>
      </w:r>
    </w:p>
    <w:p w:rsidR="00194B13" w:rsidRPr="00BF1298" w:rsidRDefault="00194B13" w:rsidP="00AD08D4">
      <w:pPr>
        <w:ind w:firstLine="0"/>
        <w:rPr>
          <w:sz w:val="24"/>
          <w:szCs w:val="24"/>
        </w:rPr>
      </w:pPr>
    </w:p>
    <w:p w:rsidR="00AD08D4" w:rsidRPr="00BF1298" w:rsidRDefault="00AD08D4" w:rsidP="00AD08D4">
      <w:pPr>
        <w:rPr>
          <w:sz w:val="24"/>
          <w:szCs w:val="24"/>
          <w:highlight w:val="yellow"/>
        </w:rPr>
      </w:pPr>
      <w:proofErr w:type="gramStart"/>
      <w:r w:rsidRPr="00BF1298">
        <w:rPr>
          <w:sz w:val="24"/>
          <w:szCs w:val="24"/>
        </w:rPr>
        <w:t xml:space="preserve"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 за 2022 год составила сумму </w:t>
      </w:r>
      <w:r w:rsidR="00773534" w:rsidRPr="00BF1298">
        <w:rPr>
          <w:sz w:val="24"/>
          <w:szCs w:val="24"/>
        </w:rPr>
        <w:t>5</w:t>
      </w:r>
      <w:r w:rsidR="003B7E4A" w:rsidRPr="00BF1298">
        <w:rPr>
          <w:sz w:val="24"/>
          <w:szCs w:val="24"/>
        </w:rPr>
        <w:t>3</w:t>
      </w:r>
      <w:r w:rsidR="00773534" w:rsidRPr="00BF1298">
        <w:rPr>
          <w:sz w:val="24"/>
          <w:szCs w:val="24"/>
        </w:rPr>
        <w:t>796</w:t>
      </w:r>
      <w:r w:rsidRPr="00BF1298">
        <w:rPr>
          <w:sz w:val="24"/>
          <w:szCs w:val="24"/>
        </w:rPr>
        <w:t xml:space="preserve">,0 рублей, что на </w:t>
      </w:r>
      <w:r w:rsidR="00773534" w:rsidRPr="00BF1298">
        <w:rPr>
          <w:sz w:val="24"/>
          <w:szCs w:val="24"/>
        </w:rPr>
        <w:t>5760</w:t>
      </w:r>
      <w:r w:rsidRPr="00BF1298">
        <w:rPr>
          <w:sz w:val="24"/>
          <w:szCs w:val="24"/>
        </w:rPr>
        <w:t xml:space="preserve">,0 рублей больше предыдущего года, темп роста заработной платы составил </w:t>
      </w:r>
      <w:r w:rsidR="00773534" w:rsidRPr="00BF1298">
        <w:rPr>
          <w:sz w:val="24"/>
          <w:szCs w:val="24"/>
        </w:rPr>
        <w:t>112,</w:t>
      </w:r>
      <w:r w:rsidR="003B7E4A" w:rsidRPr="00BF1298">
        <w:rPr>
          <w:sz w:val="24"/>
          <w:szCs w:val="24"/>
        </w:rPr>
        <w:t>0</w:t>
      </w:r>
      <w:r w:rsidRPr="00BF1298">
        <w:rPr>
          <w:sz w:val="24"/>
          <w:szCs w:val="24"/>
        </w:rPr>
        <w:t xml:space="preserve">%. По оценке за 2023 год среднемесячная начисленная заработная плата наемных работников составит </w:t>
      </w:r>
      <w:r w:rsidR="003B7E4A" w:rsidRPr="00BF1298">
        <w:rPr>
          <w:sz w:val="24"/>
          <w:szCs w:val="24"/>
        </w:rPr>
        <w:t>58294</w:t>
      </w:r>
      <w:r w:rsidRPr="00BF1298">
        <w:rPr>
          <w:sz w:val="24"/>
          <w:szCs w:val="24"/>
        </w:rPr>
        <w:t xml:space="preserve">,0 рублей с увеличением на </w:t>
      </w:r>
      <w:r w:rsidR="00773534" w:rsidRPr="00BF1298">
        <w:rPr>
          <w:sz w:val="24"/>
          <w:szCs w:val="24"/>
        </w:rPr>
        <w:t>108,</w:t>
      </w:r>
      <w:r w:rsidR="003B7E4A" w:rsidRPr="00BF1298">
        <w:rPr>
          <w:sz w:val="24"/>
          <w:szCs w:val="24"/>
        </w:rPr>
        <w:t>3</w:t>
      </w:r>
      <w:r w:rsidRPr="00BF1298">
        <w:rPr>
          <w:sz w:val="24"/>
          <w:szCs w:val="24"/>
        </w:rPr>
        <w:t>% к уровню прошлого</w:t>
      </w:r>
      <w:proofErr w:type="gramEnd"/>
      <w:r w:rsidRPr="00BF1298">
        <w:rPr>
          <w:sz w:val="24"/>
          <w:szCs w:val="24"/>
        </w:rPr>
        <w:t xml:space="preserve"> года. </w:t>
      </w:r>
      <w:r w:rsidRPr="00BF1298">
        <w:rPr>
          <w:sz w:val="24"/>
        </w:rPr>
        <w:t xml:space="preserve">В среднесрочном периоде </w:t>
      </w:r>
      <w:r w:rsidRPr="00BF1298">
        <w:rPr>
          <w:sz w:val="24"/>
          <w:szCs w:val="24"/>
        </w:rPr>
        <w:t xml:space="preserve">2024-2026 годов данный показатель будет иметь темпы роста в диапазоне </w:t>
      </w:r>
      <w:r w:rsidR="00773534" w:rsidRPr="00BF1298">
        <w:rPr>
          <w:sz w:val="24"/>
          <w:szCs w:val="24"/>
        </w:rPr>
        <w:t>10</w:t>
      </w:r>
      <w:r w:rsidR="003B7E4A" w:rsidRPr="00BF1298">
        <w:rPr>
          <w:sz w:val="24"/>
          <w:szCs w:val="24"/>
        </w:rPr>
        <w:t>0,8</w:t>
      </w:r>
      <w:r w:rsidRPr="00BF1298">
        <w:rPr>
          <w:sz w:val="24"/>
          <w:szCs w:val="24"/>
        </w:rPr>
        <w:t xml:space="preserve">% - </w:t>
      </w:r>
      <w:r w:rsidR="00773534" w:rsidRPr="00BF1298">
        <w:rPr>
          <w:sz w:val="24"/>
          <w:szCs w:val="24"/>
        </w:rPr>
        <w:t>10</w:t>
      </w:r>
      <w:r w:rsidR="003B7E4A" w:rsidRPr="00BF1298">
        <w:rPr>
          <w:sz w:val="24"/>
          <w:szCs w:val="24"/>
        </w:rPr>
        <w:t>5</w:t>
      </w:r>
      <w:r w:rsidR="00773534" w:rsidRPr="00BF1298">
        <w:rPr>
          <w:sz w:val="24"/>
          <w:szCs w:val="24"/>
        </w:rPr>
        <w:t>,4</w:t>
      </w:r>
      <w:r w:rsidRPr="00BF1298">
        <w:rPr>
          <w:sz w:val="24"/>
          <w:szCs w:val="24"/>
        </w:rPr>
        <w:t>% в обоих варианта прогноза: консервативном и базовом.</w:t>
      </w:r>
    </w:p>
    <w:p w:rsidR="00BA1429" w:rsidRPr="00BF1298" w:rsidRDefault="00AD08D4" w:rsidP="00BA1429">
      <w:pPr>
        <w:shd w:val="clear" w:color="auto" w:fill="FFFFFF"/>
        <w:rPr>
          <w:sz w:val="24"/>
        </w:rPr>
      </w:pPr>
      <w:proofErr w:type="gramStart"/>
      <w:r w:rsidRPr="00BF1298">
        <w:rPr>
          <w:sz w:val="24"/>
          <w:szCs w:val="24"/>
          <w:shd w:val="clear" w:color="auto" w:fill="FFFFFF"/>
        </w:rPr>
        <w:t xml:space="preserve">Фонд заработной платы в 2022 году увеличен до </w:t>
      </w:r>
      <w:r w:rsidR="003B7E4A" w:rsidRPr="00BF1298">
        <w:rPr>
          <w:sz w:val="24"/>
          <w:szCs w:val="24"/>
          <w:shd w:val="clear" w:color="auto" w:fill="FFFFFF"/>
        </w:rPr>
        <w:t>6717,0</w:t>
      </w:r>
      <w:r w:rsidRPr="00BF1298">
        <w:rPr>
          <w:sz w:val="24"/>
          <w:szCs w:val="24"/>
          <w:shd w:val="clear" w:color="auto" w:fill="FFFFFF"/>
        </w:rPr>
        <w:t xml:space="preserve"> млн. рублей, это больше на </w:t>
      </w:r>
      <w:r w:rsidR="003B7E4A" w:rsidRPr="00BF1298">
        <w:rPr>
          <w:sz w:val="24"/>
          <w:szCs w:val="24"/>
          <w:shd w:val="clear" w:color="auto" w:fill="FFFFFF"/>
        </w:rPr>
        <w:t>115,0</w:t>
      </w:r>
      <w:r w:rsidRPr="00BF1298">
        <w:rPr>
          <w:sz w:val="24"/>
          <w:szCs w:val="24"/>
          <w:shd w:val="clear" w:color="auto" w:fill="FFFFFF"/>
        </w:rPr>
        <w:t xml:space="preserve"> млн. рублей, его темп роста по сравнению с предыдущим годом составил 10</w:t>
      </w:r>
      <w:r w:rsidR="005C765F" w:rsidRPr="00BF1298">
        <w:rPr>
          <w:sz w:val="24"/>
          <w:szCs w:val="24"/>
          <w:shd w:val="clear" w:color="auto" w:fill="FFFFFF"/>
        </w:rPr>
        <w:t>1,7</w:t>
      </w:r>
      <w:r w:rsidRPr="00BF1298">
        <w:rPr>
          <w:sz w:val="24"/>
          <w:szCs w:val="24"/>
          <w:shd w:val="clear" w:color="auto" w:fill="FFFFFF"/>
        </w:rPr>
        <w:t>%.  По оценке за 2023 год прогнозируется увеличение фонда заработной платы на 10</w:t>
      </w:r>
      <w:r w:rsidR="003B7E4A" w:rsidRPr="00BF1298">
        <w:rPr>
          <w:sz w:val="24"/>
          <w:szCs w:val="24"/>
          <w:shd w:val="clear" w:color="auto" w:fill="FFFFFF"/>
        </w:rPr>
        <w:t>7,7</w:t>
      </w:r>
      <w:r w:rsidRPr="00BF1298">
        <w:rPr>
          <w:sz w:val="24"/>
          <w:szCs w:val="24"/>
          <w:shd w:val="clear" w:color="auto" w:fill="FFFFFF"/>
        </w:rPr>
        <w:t xml:space="preserve">% до суммы </w:t>
      </w:r>
      <w:r w:rsidR="003B7E4A" w:rsidRPr="00BF1298">
        <w:rPr>
          <w:sz w:val="24"/>
          <w:szCs w:val="24"/>
          <w:shd w:val="clear" w:color="auto" w:fill="FFFFFF"/>
        </w:rPr>
        <w:t>7233,0</w:t>
      </w:r>
      <w:r w:rsidRPr="00BF1298">
        <w:rPr>
          <w:sz w:val="24"/>
          <w:szCs w:val="24"/>
          <w:shd w:val="clear" w:color="auto" w:fill="FFFFFF"/>
        </w:rPr>
        <w:t xml:space="preserve"> млн. руб.</w:t>
      </w:r>
      <w:r w:rsidRPr="00BF1298">
        <w:rPr>
          <w:sz w:val="24"/>
          <w:szCs w:val="24"/>
        </w:rPr>
        <w:t xml:space="preserve"> В прогнозный период 2024-2026 года данный показатель будет иметь темпы роста в диапазоне </w:t>
      </w:r>
      <w:r w:rsidR="005C765F" w:rsidRPr="00BF1298">
        <w:rPr>
          <w:sz w:val="24"/>
          <w:szCs w:val="24"/>
        </w:rPr>
        <w:t>100,5</w:t>
      </w:r>
      <w:r w:rsidRPr="00BF1298">
        <w:rPr>
          <w:sz w:val="24"/>
          <w:szCs w:val="24"/>
        </w:rPr>
        <w:t>% - 10</w:t>
      </w:r>
      <w:r w:rsidR="005C765F" w:rsidRPr="00BF1298">
        <w:rPr>
          <w:sz w:val="24"/>
          <w:szCs w:val="24"/>
        </w:rPr>
        <w:t>5,1</w:t>
      </w:r>
      <w:r w:rsidRPr="00BF1298">
        <w:rPr>
          <w:sz w:val="24"/>
          <w:szCs w:val="24"/>
        </w:rPr>
        <w:t>% в</w:t>
      </w:r>
      <w:proofErr w:type="gramEnd"/>
      <w:r w:rsidRPr="00BF1298">
        <w:rPr>
          <w:sz w:val="24"/>
          <w:szCs w:val="24"/>
        </w:rPr>
        <w:t xml:space="preserve"> обоих варианта прогноза: </w:t>
      </w:r>
      <w:proofErr w:type="gramStart"/>
      <w:r w:rsidRPr="00BF1298">
        <w:rPr>
          <w:sz w:val="24"/>
          <w:szCs w:val="24"/>
        </w:rPr>
        <w:t>консервативном</w:t>
      </w:r>
      <w:proofErr w:type="gramEnd"/>
      <w:r w:rsidRPr="00BF1298">
        <w:rPr>
          <w:sz w:val="24"/>
          <w:szCs w:val="24"/>
        </w:rPr>
        <w:t xml:space="preserve"> и базовом.</w:t>
      </w:r>
      <w:r w:rsidR="00BA1429" w:rsidRPr="00BF1298">
        <w:rPr>
          <w:sz w:val="24"/>
        </w:rPr>
        <w:t xml:space="preserve"> </w:t>
      </w:r>
    </w:p>
    <w:p w:rsidR="00BA1429" w:rsidRPr="00BF1298" w:rsidRDefault="00BA1429" w:rsidP="00BA1429">
      <w:pPr>
        <w:shd w:val="clear" w:color="auto" w:fill="FFFFFF"/>
        <w:rPr>
          <w:sz w:val="24"/>
        </w:rPr>
      </w:pPr>
      <w:r w:rsidRPr="00BF1298">
        <w:rPr>
          <w:sz w:val="24"/>
        </w:rPr>
        <w:t xml:space="preserve">Ожидается, что с 2024 года рост реальных располагаемых денежных доходов населения возобновится, этому будет способствовать принятые меры поддержки граждан, прежде всего семей с детьми и получателей социальных пособий, граждан, оказавшихся в сложной финансовой ситуации, в том числе по государственным программам приобретения ипотечного жилья, жилья в сельской местности, молодыми семьями и </w:t>
      </w:r>
      <w:proofErr w:type="gramStart"/>
      <w:r w:rsidRPr="00BF1298">
        <w:rPr>
          <w:sz w:val="24"/>
        </w:rPr>
        <w:t>студентами</w:t>
      </w:r>
      <w:proofErr w:type="gramEnd"/>
      <w:r w:rsidRPr="00BF1298">
        <w:rPr>
          <w:sz w:val="24"/>
        </w:rPr>
        <w:t xml:space="preserve"> а также ежегодный рост минимального размера оплаты труда.</w:t>
      </w:r>
    </w:p>
    <w:p w:rsidR="00AD08D4" w:rsidRPr="00BF1298" w:rsidRDefault="00AD08D4" w:rsidP="00AD08D4">
      <w:pPr>
        <w:rPr>
          <w:sz w:val="24"/>
          <w:szCs w:val="24"/>
        </w:rPr>
      </w:pPr>
    </w:p>
    <w:p w:rsidR="00AD08D4" w:rsidRPr="00BF1298" w:rsidRDefault="00AD08D4" w:rsidP="00AD08D4">
      <w:pPr>
        <w:tabs>
          <w:tab w:val="left" w:pos="9643"/>
        </w:tabs>
        <w:jc w:val="center"/>
        <w:rPr>
          <w:b/>
          <w:sz w:val="24"/>
          <w:szCs w:val="24"/>
          <w:shd w:val="clear" w:color="auto" w:fill="FFFFFF"/>
        </w:rPr>
      </w:pPr>
      <w:r w:rsidRPr="00BF1298">
        <w:rPr>
          <w:b/>
          <w:sz w:val="24"/>
          <w:szCs w:val="24"/>
          <w:shd w:val="clear" w:color="auto" w:fill="FFFFFF"/>
        </w:rPr>
        <w:t>3.10. Труд и занятость</w:t>
      </w:r>
    </w:p>
    <w:p w:rsidR="00AD08D4" w:rsidRPr="00BF1298" w:rsidRDefault="00AD08D4" w:rsidP="00AD08D4">
      <w:pPr>
        <w:tabs>
          <w:tab w:val="left" w:pos="9643"/>
        </w:tabs>
        <w:jc w:val="center"/>
        <w:rPr>
          <w:b/>
          <w:sz w:val="24"/>
          <w:szCs w:val="24"/>
          <w:shd w:val="clear" w:color="auto" w:fill="FFFFFF"/>
        </w:rPr>
      </w:pPr>
    </w:p>
    <w:p w:rsidR="00C3136D" w:rsidRPr="00BF1298" w:rsidRDefault="00FE340E" w:rsidP="00C3136D">
      <w:pPr>
        <w:ind w:firstLine="708"/>
        <w:rPr>
          <w:sz w:val="24"/>
          <w:szCs w:val="24"/>
        </w:rPr>
      </w:pPr>
      <w:r w:rsidRPr="00BF1298">
        <w:rPr>
          <w:sz w:val="24"/>
          <w:szCs w:val="24"/>
        </w:rPr>
        <w:t xml:space="preserve">По данному разделу </w:t>
      </w:r>
      <w:r w:rsidR="00EC72ED" w:rsidRPr="00BF1298">
        <w:rPr>
          <w:sz w:val="24"/>
          <w:szCs w:val="24"/>
        </w:rPr>
        <w:t xml:space="preserve">дополнительно, в сравнении с Прогнозом 2023-2025 </w:t>
      </w:r>
      <w:proofErr w:type="spellStart"/>
      <w:proofErr w:type="gramStart"/>
      <w:r w:rsidR="00EC72ED" w:rsidRPr="00BF1298">
        <w:rPr>
          <w:sz w:val="24"/>
          <w:szCs w:val="24"/>
        </w:rPr>
        <w:t>гг</w:t>
      </w:r>
      <w:proofErr w:type="spellEnd"/>
      <w:proofErr w:type="gramEnd"/>
      <w:r w:rsidR="00EC72ED" w:rsidRPr="00BF1298">
        <w:rPr>
          <w:sz w:val="24"/>
          <w:szCs w:val="24"/>
        </w:rPr>
        <w:t xml:space="preserve"> </w:t>
      </w:r>
      <w:r w:rsidRPr="00BF1298">
        <w:rPr>
          <w:sz w:val="24"/>
          <w:szCs w:val="24"/>
        </w:rPr>
        <w:t xml:space="preserve"> отражены данные по субъе</w:t>
      </w:r>
      <w:r w:rsidR="00C3136D" w:rsidRPr="00BF1298">
        <w:rPr>
          <w:sz w:val="24"/>
          <w:szCs w:val="24"/>
        </w:rPr>
        <w:t xml:space="preserve">ктам малого предпринимательства и </w:t>
      </w:r>
      <w:r w:rsidR="00C3136D" w:rsidRPr="00BF1298">
        <w:rPr>
          <w:color w:val="000000"/>
          <w:sz w:val="24"/>
          <w:szCs w:val="24"/>
          <w:shd w:val="clear" w:color="auto" w:fill="FFFFFF"/>
        </w:rPr>
        <w:t>среднесписочная численность работников организаций муниципальной формы собственности.</w:t>
      </w:r>
      <w:r w:rsidR="002E67A1" w:rsidRPr="00BF1298">
        <w:rPr>
          <w:color w:val="000000"/>
          <w:sz w:val="24"/>
          <w:szCs w:val="24"/>
          <w:shd w:val="clear" w:color="auto" w:fill="FFFFFF"/>
        </w:rPr>
        <w:t xml:space="preserve"> Данные за 2021 год откорректированы.</w:t>
      </w:r>
    </w:p>
    <w:p w:rsidR="00FE340E" w:rsidRPr="00BF1298" w:rsidRDefault="00FE340E" w:rsidP="00FE340E">
      <w:pPr>
        <w:tabs>
          <w:tab w:val="left" w:pos="9643"/>
        </w:tabs>
        <w:ind w:firstLine="0"/>
        <w:rPr>
          <w:b/>
          <w:sz w:val="24"/>
          <w:szCs w:val="24"/>
          <w:shd w:val="clear" w:color="auto" w:fill="FFFFFF"/>
        </w:rPr>
      </w:pPr>
    </w:p>
    <w:p w:rsidR="00AD08D4" w:rsidRPr="00BF1298" w:rsidRDefault="00AD08D4" w:rsidP="00AD08D4">
      <w:pPr>
        <w:tabs>
          <w:tab w:val="left" w:pos="9643"/>
        </w:tabs>
        <w:rPr>
          <w:sz w:val="24"/>
          <w:szCs w:val="24"/>
        </w:rPr>
      </w:pPr>
      <w:r w:rsidRPr="00BF1298">
        <w:rPr>
          <w:sz w:val="24"/>
          <w:szCs w:val="24"/>
        </w:rPr>
        <w:t xml:space="preserve">В 2022 году среднесписочная численность работников организаций составила 10405 человек, наблюдается ее снижение по сравнению с предыдущим годом на 1048 человек. По оценке 2023 года тенденция к снижению показателя замедлится и составит 10340 человек.  </w:t>
      </w:r>
    </w:p>
    <w:p w:rsidR="00AD08D4" w:rsidRPr="00BF1298" w:rsidRDefault="00AD08D4" w:rsidP="00AD08D4">
      <w:pPr>
        <w:tabs>
          <w:tab w:val="left" w:pos="9643"/>
        </w:tabs>
        <w:ind w:right="-1"/>
        <w:rPr>
          <w:sz w:val="24"/>
          <w:szCs w:val="24"/>
        </w:rPr>
      </w:pPr>
      <w:r w:rsidRPr="00BF1298">
        <w:rPr>
          <w:sz w:val="24"/>
          <w:szCs w:val="24"/>
        </w:rPr>
        <w:t>На среднесрочную перспективу на 2024-2026 годы, прогнозируется незначительное снижение среднесписочная численность работников организаций по причине уменьшения численности населения района и изменения его возрастной структуры  и составит</w:t>
      </w:r>
      <w:r w:rsidR="00BE30A2" w:rsidRPr="00BF1298">
        <w:rPr>
          <w:sz w:val="24"/>
          <w:szCs w:val="24"/>
        </w:rPr>
        <w:t xml:space="preserve"> к 2026 году</w:t>
      </w:r>
      <w:r w:rsidRPr="00BF1298">
        <w:rPr>
          <w:sz w:val="24"/>
          <w:szCs w:val="24"/>
        </w:rPr>
        <w:t xml:space="preserve">: консервативный вариант 10190 чел., базовый вариант – 10270 чел. </w:t>
      </w:r>
    </w:p>
    <w:p w:rsidR="00AD08D4" w:rsidRPr="00BF1298" w:rsidRDefault="00AD08D4" w:rsidP="00AD08D4">
      <w:pPr>
        <w:tabs>
          <w:tab w:val="left" w:pos="9643"/>
        </w:tabs>
        <w:ind w:right="-1"/>
        <w:rPr>
          <w:sz w:val="24"/>
          <w:szCs w:val="24"/>
        </w:rPr>
      </w:pPr>
      <w:r w:rsidRPr="00BF1298">
        <w:rPr>
          <w:sz w:val="24"/>
          <w:szCs w:val="24"/>
        </w:rPr>
        <w:t>Выполнение прогнозных показателей и их перевыполнение возможно за счет реализации на территории района инвестиционных проектов.</w:t>
      </w:r>
    </w:p>
    <w:p w:rsidR="00AD08D4" w:rsidRPr="00BF1298" w:rsidRDefault="00AD08D4" w:rsidP="00AD08D4">
      <w:pPr>
        <w:tabs>
          <w:tab w:val="left" w:pos="9643"/>
        </w:tabs>
        <w:rPr>
          <w:sz w:val="24"/>
          <w:szCs w:val="24"/>
        </w:rPr>
      </w:pPr>
      <w:proofErr w:type="gramStart"/>
      <w:r w:rsidRPr="00BF1298">
        <w:rPr>
          <w:sz w:val="24"/>
          <w:szCs w:val="24"/>
        </w:rPr>
        <w:t>По состоянию на 1 января 2023 года численность безработных, зарегистрированных в государственных учреждениях службы занятости населения (на конец года), составила 180 человек, что соответствует аналогичному показателю предыдущего года, уровень безработицы составил 1,47%.  По оценке 2023 года уровень безработицы стремится к снижению до 0,9%, со снижением численности безработных, стоящих на учете, до 110 чел.</w:t>
      </w:r>
      <w:r w:rsidR="00750D4D" w:rsidRPr="00BF1298">
        <w:rPr>
          <w:sz w:val="24"/>
          <w:szCs w:val="24"/>
        </w:rPr>
        <w:t xml:space="preserve"> Количество вакансий по состоянию на 01.01.2023 составило</w:t>
      </w:r>
      <w:proofErr w:type="gramEnd"/>
      <w:r w:rsidR="003A3CCB" w:rsidRPr="00BF1298">
        <w:rPr>
          <w:sz w:val="24"/>
          <w:szCs w:val="24"/>
        </w:rPr>
        <w:t xml:space="preserve"> 378. </w:t>
      </w:r>
      <w:r w:rsidR="00750D4D" w:rsidRPr="00BF1298">
        <w:rPr>
          <w:sz w:val="24"/>
          <w:szCs w:val="24"/>
        </w:rPr>
        <w:t xml:space="preserve"> </w:t>
      </w:r>
    </w:p>
    <w:bookmarkEnd w:id="21"/>
    <w:bookmarkEnd w:id="22"/>
    <w:bookmarkEnd w:id="23"/>
    <w:bookmarkEnd w:id="24"/>
    <w:p w:rsidR="00AC347C" w:rsidRPr="00BF1298" w:rsidRDefault="00AD08D4" w:rsidP="00AD08D4">
      <w:r w:rsidRPr="00BF1298">
        <w:rPr>
          <w:sz w:val="24"/>
          <w:szCs w:val="24"/>
        </w:rPr>
        <w:t>Создание новых рабочих мест на промышленных площадках района будет способствовать снижению уровня безработицы.</w:t>
      </w:r>
    </w:p>
    <w:p w:rsidR="00E37694" w:rsidRPr="00BF1298" w:rsidRDefault="00E37694"/>
    <w:sectPr w:rsidR="00E37694" w:rsidRPr="00BF1298" w:rsidSect="00F767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F31"/>
    <w:multiLevelType w:val="hybridMultilevel"/>
    <w:tmpl w:val="4D065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15C4E"/>
    <w:multiLevelType w:val="hybridMultilevel"/>
    <w:tmpl w:val="D748658E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D74A50"/>
    <w:multiLevelType w:val="hybridMultilevel"/>
    <w:tmpl w:val="2848D818"/>
    <w:lvl w:ilvl="0" w:tplc="3FDC2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356288B"/>
    <w:multiLevelType w:val="multilevel"/>
    <w:tmpl w:val="D1CE5C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8F129E4"/>
    <w:multiLevelType w:val="multilevel"/>
    <w:tmpl w:val="B1B03B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C7B47F0"/>
    <w:multiLevelType w:val="hybridMultilevel"/>
    <w:tmpl w:val="FEC8D194"/>
    <w:lvl w:ilvl="0" w:tplc="3FDC2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D4"/>
    <w:rsid w:val="00003462"/>
    <w:rsid w:val="000122C6"/>
    <w:rsid w:val="000906CD"/>
    <w:rsid w:val="000A1B49"/>
    <w:rsid w:val="000A658A"/>
    <w:rsid w:val="000F1AC1"/>
    <w:rsid w:val="00103920"/>
    <w:rsid w:val="00194B13"/>
    <w:rsid w:val="001E7A84"/>
    <w:rsid w:val="002057DB"/>
    <w:rsid w:val="002574D6"/>
    <w:rsid w:val="002672D7"/>
    <w:rsid w:val="002B196E"/>
    <w:rsid w:val="002C30C9"/>
    <w:rsid w:val="002D2558"/>
    <w:rsid w:val="002E67A1"/>
    <w:rsid w:val="002F00D6"/>
    <w:rsid w:val="00351982"/>
    <w:rsid w:val="00352161"/>
    <w:rsid w:val="00371EC8"/>
    <w:rsid w:val="003A3CCB"/>
    <w:rsid w:val="003B6A29"/>
    <w:rsid w:val="003B7E4A"/>
    <w:rsid w:val="003F683E"/>
    <w:rsid w:val="00407936"/>
    <w:rsid w:val="00430B85"/>
    <w:rsid w:val="0043139B"/>
    <w:rsid w:val="004C26C4"/>
    <w:rsid w:val="004F35E8"/>
    <w:rsid w:val="005C765F"/>
    <w:rsid w:val="005F4C8E"/>
    <w:rsid w:val="0060620B"/>
    <w:rsid w:val="0062312D"/>
    <w:rsid w:val="00626829"/>
    <w:rsid w:val="0064468F"/>
    <w:rsid w:val="00651703"/>
    <w:rsid w:val="00667660"/>
    <w:rsid w:val="00682E4F"/>
    <w:rsid w:val="006B635D"/>
    <w:rsid w:val="006F09E6"/>
    <w:rsid w:val="00704434"/>
    <w:rsid w:val="00750D4D"/>
    <w:rsid w:val="00773534"/>
    <w:rsid w:val="007C3E8C"/>
    <w:rsid w:val="007E3ADB"/>
    <w:rsid w:val="007E444A"/>
    <w:rsid w:val="00814CE8"/>
    <w:rsid w:val="00846ACE"/>
    <w:rsid w:val="009174BA"/>
    <w:rsid w:val="00960C86"/>
    <w:rsid w:val="0099275D"/>
    <w:rsid w:val="00A00FBC"/>
    <w:rsid w:val="00A164C2"/>
    <w:rsid w:val="00A86A50"/>
    <w:rsid w:val="00AB5C63"/>
    <w:rsid w:val="00AD08D4"/>
    <w:rsid w:val="00AE7F72"/>
    <w:rsid w:val="00B10EC3"/>
    <w:rsid w:val="00B2232E"/>
    <w:rsid w:val="00B3648A"/>
    <w:rsid w:val="00B824F8"/>
    <w:rsid w:val="00BA1429"/>
    <w:rsid w:val="00BE30A2"/>
    <w:rsid w:val="00BF1298"/>
    <w:rsid w:val="00C022D1"/>
    <w:rsid w:val="00C3136D"/>
    <w:rsid w:val="00C66AF2"/>
    <w:rsid w:val="00D00FDD"/>
    <w:rsid w:val="00D02FB1"/>
    <w:rsid w:val="00D46C9B"/>
    <w:rsid w:val="00D55F70"/>
    <w:rsid w:val="00D6311B"/>
    <w:rsid w:val="00D749F5"/>
    <w:rsid w:val="00DA52D6"/>
    <w:rsid w:val="00DB356E"/>
    <w:rsid w:val="00DB7F0C"/>
    <w:rsid w:val="00DF7A8F"/>
    <w:rsid w:val="00E35FFA"/>
    <w:rsid w:val="00E37694"/>
    <w:rsid w:val="00E40ECC"/>
    <w:rsid w:val="00E70F4C"/>
    <w:rsid w:val="00E80AE3"/>
    <w:rsid w:val="00EA2A14"/>
    <w:rsid w:val="00EB59FF"/>
    <w:rsid w:val="00EC559D"/>
    <w:rsid w:val="00EC72ED"/>
    <w:rsid w:val="00F55814"/>
    <w:rsid w:val="00F76750"/>
    <w:rsid w:val="00F931E8"/>
    <w:rsid w:val="00FB0A10"/>
    <w:rsid w:val="00FC6037"/>
    <w:rsid w:val="00FD27DE"/>
    <w:rsid w:val="00FE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D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38"/>
      <w:lang w:eastAsia="ru-RU"/>
    </w:rPr>
  </w:style>
  <w:style w:type="paragraph" w:styleId="1">
    <w:name w:val="heading 1"/>
    <w:basedOn w:val="a"/>
    <w:next w:val="a"/>
    <w:link w:val="10"/>
    <w:qFormat/>
    <w:rsid w:val="00AD08D4"/>
    <w:pPr>
      <w:keepNext/>
      <w:widowControl w:val="0"/>
      <w:suppressAutoHyphens/>
      <w:jc w:val="center"/>
      <w:outlineLvl w:val="0"/>
    </w:pPr>
    <w:rPr>
      <w:rFonts w:eastAsia="MS Mincho" w:cs="Wingdings"/>
      <w:b/>
      <w:kern w:val="1"/>
      <w:szCs w:val="28"/>
      <w:lang w:eastAsia="ar-SA"/>
    </w:rPr>
  </w:style>
  <w:style w:type="paragraph" w:styleId="3">
    <w:name w:val="heading 3"/>
    <w:basedOn w:val="4"/>
    <w:next w:val="a"/>
    <w:link w:val="30"/>
    <w:qFormat/>
    <w:rsid w:val="00AD08D4"/>
    <w:pPr>
      <w:keepLines w:val="0"/>
      <w:spacing w:before="0"/>
      <w:outlineLvl w:val="2"/>
    </w:pPr>
    <w:rPr>
      <w:rFonts w:ascii="Times New Roman" w:eastAsia="Calibri" w:hAnsi="Times New Roman" w:cs="Times New Roman"/>
      <w:i w:val="0"/>
      <w:iCs w:val="0"/>
      <w:color w:val="auto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08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8D4"/>
    <w:rPr>
      <w:rFonts w:ascii="Times New Roman" w:eastAsia="MS Mincho" w:hAnsi="Times New Roman" w:cs="Wingdings"/>
      <w:b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AD08D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aliases w:val="ПС - Нумерованный,Булит,Нумерация,List Paragraph,Bullet List,FooterText,numbered,Paragraphe de liste1,lp1,Bullet 1,Use Case List Paragraph,ПАРАГРАФ,список 1,Варианты ответов"/>
    <w:basedOn w:val="a"/>
    <w:link w:val="a4"/>
    <w:qFormat/>
    <w:rsid w:val="00AD08D4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ПС - Нумерованный Знак,Булит Знак,Нумерация Знак,List Paragraph Знак,Bullet List Знак,FooterText Знак,numbered Знак,Paragraphe de liste1 Знак,lp1 Знак,Bullet 1 Знак,Use Case List Paragraph Знак,ПАРАГРАФ Знак,список 1 Знак"/>
    <w:link w:val="a3"/>
    <w:locked/>
    <w:rsid w:val="00AD08D4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AD08D4"/>
    <w:pPr>
      <w:widowControl w:val="0"/>
      <w:suppressAutoHyphens/>
      <w:spacing w:before="280" w:after="280"/>
    </w:pPr>
    <w:rPr>
      <w:rFonts w:eastAsia="Arial Unicode MS"/>
      <w:kern w:val="1"/>
      <w:szCs w:val="24"/>
      <w:lang w:eastAsia="ar-SA"/>
    </w:rPr>
  </w:style>
  <w:style w:type="character" w:customStyle="1" w:styleId="a6">
    <w:name w:val="Основной текст_"/>
    <w:link w:val="2"/>
    <w:locked/>
    <w:rsid w:val="00AD08D4"/>
    <w:rPr>
      <w:spacing w:val="2"/>
      <w:shd w:val="clear" w:color="auto" w:fill="FFFFFF"/>
    </w:rPr>
  </w:style>
  <w:style w:type="paragraph" w:customStyle="1" w:styleId="2">
    <w:name w:val="Основной текст2"/>
    <w:basedOn w:val="a"/>
    <w:link w:val="a6"/>
    <w:rsid w:val="00AD08D4"/>
    <w:pPr>
      <w:widowControl w:val="0"/>
      <w:shd w:val="clear" w:color="auto" w:fill="FFFFFF"/>
      <w:spacing w:before="240" w:line="317" w:lineRule="exact"/>
      <w:ind w:hanging="160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paragraph" w:customStyle="1" w:styleId="bd6ff683d8d0a42f228bf8a64b8551e1msonormal">
    <w:name w:val="bd6ff683d8d0a42f228bf8a64b8551e1msonormal"/>
    <w:basedOn w:val="a"/>
    <w:rsid w:val="00AD08D4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AD08D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D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38"/>
      <w:lang w:eastAsia="ru-RU"/>
    </w:rPr>
  </w:style>
  <w:style w:type="paragraph" w:styleId="1">
    <w:name w:val="heading 1"/>
    <w:basedOn w:val="a"/>
    <w:next w:val="a"/>
    <w:link w:val="10"/>
    <w:qFormat/>
    <w:rsid w:val="00AD08D4"/>
    <w:pPr>
      <w:keepNext/>
      <w:widowControl w:val="0"/>
      <w:suppressAutoHyphens/>
      <w:jc w:val="center"/>
      <w:outlineLvl w:val="0"/>
    </w:pPr>
    <w:rPr>
      <w:rFonts w:eastAsia="MS Mincho" w:cs="Wingdings"/>
      <w:b/>
      <w:kern w:val="1"/>
      <w:szCs w:val="28"/>
      <w:lang w:eastAsia="ar-SA"/>
    </w:rPr>
  </w:style>
  <w:style w:type="paragraph" w:styleId="3">
    <w:name w:val="heading 3"/>
    <w:basedOn w:val="4"/>
    <w:next w:val="a"/>
    <w:link w:val="30"/>
    <w:qFormat/>
    <w:rsid w:val="00AD08D4"/>
    <w:pPr>
      <w:keepLines w:val="0"/>
      <w:spacing w:before="0"/>
      <w:outlineLvl w:val="2"/>
    </w:pPr>
    <w:rPr>
      <w:rFonts w:ascii="Times New Roman" w:eastAsia="Calibri" w:hAnsi="Times New Roman" w:cs="Times New Roman"/>
      <w:i w:val="0"/>
      <w:iCs w:val="0"/>
      <w:color w:val="auto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08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8D4"/>
    <w:rPr>
      <w:rFonts w:ascii="Times New Roman" w:eastAsia="MS Mincho" w:hAnsi="Times New Roman" w:cs="Wingdings"/>
      <w:b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AD08D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aliases w:val="ПС - Нумерованный,Булит,Нумерация,List Paragraph,Bullet List,FooterText,numbered,Paragraphe de liste1,lp1,Bullet 1,Use Case List Paragraph,ПАРАГРАФ,список 1,Варианты ответов"/>
    <w:basedOn w:val="a"/>
    <w:link w:val="a4"/>
    <w:qFormat/>
    <w:rsid w:val="00AD08D4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ПС - Нумерованный Знак,Булит Знак,Нумерация Знак,List Paragraph Знак,Bullet List Знак,FooterText Знак,numbered Знак,Paragraphe de liste1 Знак,lp1 Знак,Bullet 1 Знак,Use Case List Paragraph Знак,ПАРАГРАФ Знак,список 1 Знак"/>
    <w:link w:val="a3"/>
    <w:locked/>
    <w:rsid w:val="00AD08D4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AD08D4"/>
    <w:pPr>
      <w:widowControl w:val="0"/>
      <w:suppressAutoHyphens/>
      <w:spacing w:before="280" w:after="280"/>
    </w:pPr>
    <w:rPr>
      <w:rFonts w:eastAsia="Arial Unicode MS"/>
      <w:kern w:val="1"/>
      <w:szCs w:val="24"/>
      <w:lang w:eastAsia="ar-SA"/>
    </w:rPr>
  </w:style>
  <w:style w:type="character" w:customStyle="1" w:styleId="a6">
    <w:name w:val="Основной текст_"/>
    <w:link w:val="2"/>
    <w:locked/>
    <w:rsid w:val="00AD08D4"/>
    <w:rPr>
      <w:spacing w:val="2"/>
      <w:shd w:val="clear" w:color="auto" w:fill="FFFFFF"/>
    </w:rPr>
  </w:style>
  <w:style w:type="paragraph" w:customStyle="1" w:styleId="2">
    <w:name w:val="Основной текст2"/>
    <w:basedOn w:val="a"/>
    <w:link w:val="a6"/>
    <w:rsid w:val="00AD08D4"/>
    <w:pPr>
      <w:widowControl w:val="0"/>
      <w:shd w:val="clear" w:color="auto" w:fill="FFFFFF"/>
      <w:spacing w:before="240" w:line="317" w:lineRule="exact"/>
      <w:ind w:hanging="160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paragraph" w:customStyle="1" w:styleId="bd6ff683d8d0a42f228bf8a64b8551e1msonormal">
    <w:name w:val="bd6ff683d8d0a42f228bf8a64b8551e1msonormal"/>
    <w:basedOn w:val="a"/>
    <w:rsid w:val="00AD08D4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AD08D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81488-A6A0-4602-8552-5A4AD72B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8</Pages>
  <Words>3699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kaz2</dc:creator>
  <cp:lastModifiedBy>kaz2</cp:lastModifiedBy>
  <cp:revision>102</cp:revision>
  <dcterms:created xsi:type="dcterms:W3CDTF">2023-10-11T08:32:00Z</dcterms:created>
  <dcterms:modified xsi:type="dcterms:W3CDTF">2023-11-23T06:25:00Z</dcterms:modified>
</cp:coreProperties>
</file>